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F9C769" w14:textId="77777777" w:rsidR="00631788" w:rsidRDefault="00B63A08">
      <w:pPr>
        <w:spacing w:after="0" w:line="240" w:lineRule="auto"/>
        <w:jc w:val="center"/>
        <w:rPr>
          <w:rFonts w:ascii="Arial Black" w:eastAsia="Arial Black" w:hAnsi="Arial Black" w:cs="Arial Black"/>
          <w:b/>
          <w:i/>
          <w:color w:val="2E75B5"/>
          <w:sz w:val="28"/>
          <w:szCs w:val="28"/>
        </w:rPr>
      </w:pPr>
      <w:r>
        <w:rPr>
          <w:noProof/>
        </w:rPr>
        <w:drawing>
          <wp:anchor distT="0" distB="0" distL="114300" distR="114300" simplePos="0" relativeHeight="251658240" behindDoc="0" locked="0" layoutInCell="1" hidden="0" allowOverlap="1" wp14:anchorId="16F9C813" wp14:editId="16F9C814">
            <wp:simplePos x="0" y="0"/>
            <wp:positionH relativeFrom="column">
              <wp:posOffset>241935</wp:posOffset>
            </wp:positionH>
            <wp:positionV relativeFrom="paragraph">
              <wp:posOffset>209550</wp:posOffset>
            </wp:positionV>
            <wp:extent cx="5248108" cy="773430"/>
            <wp:effectExtent l="0" t="0" r="0" b="0"/>
            <wp:wrapSquare wrapText="bothSides" distT="0" distB="0" distL="114300" distR="114300"/>
            <wp:docPr id="1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7"/>
                    <a:srcRect/>
                    <a:stretch>
                      <a:fillRect/>
                    </a:stretch>
                  </pic:blipFill>
                  <pic:spPr>
                    <a:xfrm>
                      <a:off x="0" y="0"/>
                      <a:ext cx="5248108" cy="773430"/>
                    </a:xfrm>
                    <a:prstGeom prst="rect">
                      <a:avLst/>
                    </a:prstGeom>
                    <a:ln/>
                  </pic:spPr>
                </pic:pic>
              </a:graphicData>
            </a:graphic>
          </wp:anchor>
        </w:drawing>
      </w:r>
    </w:p>
    <w:p w14:paraId="16F9C76A" w14:textId="77777777" w:rsidR="00631788" w:rsidRDefault="00B63A08">
      <w:pPr>
        <w:spacing w:after="0" w:line="240" w:lineRule="auto"/>
        <w:jc w:val="center"/>
        <w:rPr>
          <w:rFonts w:ascii="Arial Black" w:eastAsia="Arial Black" w:hAnsi="Arial Black" w:cs="Arial Black"/>
          <w:b/>
          <w:i/>
          <w:color w:val="002F6C"/>
          <w:sz w:val="28"/>
          <w:szCs w:val="28"/>
        </w:rPr>
      </w:pPr>
      <w:r>
        <w:rPr>
          <w:rFonts w:ascii="Arial Black" w:eastAsia="Arial Black" w:hAnsi="Arial Black" w:cs="Arial Black"/>
          <w:b/>
          <w:i/>
          <w:color w:val="002F6C"/>
          <w:sz w:val="28"/>
          <w:szCs w:val="28"/>
        </w:rPr>
        <w:t>Please join us for lunch and the launch of</w:t>
      </w:r>
    </w:p>
    <w:p w14:paraId="16F9C76B" w14:textId="77777777" w:rsidR="00631788" w:rsidRDefault="00631788">
      <w:pPr>
        <w:spacing w:after="0" w:line="240" w:lineRule="auto"/>
        <w:rPr>
          <w:rFonts w:ascii="Arial Black" w:eastAsia="Arial Black" w:hAnsi="Arial Black" w:cs="Arial Black"/>
          <w:b/>
          <w:i/>
          <w:color w:val="002F6C"/>
          <w:sz w:val="28"/>
          <w:szCs w:val="28"/>
        </w:rPr>
      </w:pPr>
    </w:p>
    <w:p w14:paraId="16F9C76C" w14:textId="77777777" w:rsidR="00631788" w:rsidRDefault="00B63A08">
      <w:pPr>
        <w:spacing w:after="0" w:line="240" w:lineRule="auto"/>
        <w:jc w:val="center"/>
        <w:rPr>
          <w:rFonts w:ascii="Arial Black" w:eastAsia="Arial Black" w:hAnsi="Arial Black" w:cs="Arial Black"/>
          <w:b/>
          <w:color w:val="002F6C"/>
          <w:sz w:val="40"/>
          <w:szCs w:val="40"/>
        </w:rPr>
      </w:pPr>
      <w:r>
        <w:rPr>
          <w:rFonts w:ascii="Arial Black" w:eastAsia="Arial Black" w:hAnsi="Arial Black" w:cs="Arial Black"/>
          <w:b/>
          <w:color w:val="002F6C"/>
          <w:sz w:val="40"/>
          <w:szCs w:val="40"/>
        </w:rPr>
        <w:t>The ALIGN PROJECT</w:t>
      </w:r>
    </w:p>
    <w:p w14:paraId="16F9C76D" w14:textId="77777777" w:rsidR="00631788" w:rsidRDefault="00B63A08">
      <w:pPr>
        <w:spacing w:after="0" w:line="240" w:lineRule="auto"/>
        <w:jc w:val="center"/>
        <w:rPr>
          <w:rFonts w:ascii="Arial Black" w:eastAsia="Arial Black" w:hAnsi="Arial Black" w:cs="Arial Black"/>
          <w:b/>
          <w:color w:val="002F6C"/>
          <w:sz w:val="32"/>
          <w:szCs w:val="32"/>
        </w:rPr>
      </w:pPr>
      <w:r>
        <w:rPr>
          <w:rFonts w:ascii="Arial Black" w:eastAsia="Arial Black" w:hAnsi="Arial Black" w:cs="Arial Black"/>
          <w:b/>
          <w:color w:val="002F6C"/>
          <w:sz w:val="32"/>
          <w:szCs w:val="32"/>
        </w:rPr>
        <w:t>Asia’s Linear Infrastructure safeGuarding Nature</w:t>
      </w:r>
    </w:p>
    <w:p w14:paraId="16F9C76E" w14:textId="77777777" w:rsidR="00631788" w:rsidRDefault="00631788">
      <w:pPr>
        <w:spacing w:after="0" w:line="240" w:lineRule="auto"/>
        <w:jc w:val="center"/>
        <w:rPr>
          <w:rFonts w:ascii="Arial Black" w:eastAsia="Arial Black" w:hAnsi="Arial Black" w:cs="Arial Black"/>
          <w:b/>
          <w:color w:val="002F6C"/>
          <w:sz w:val="32"/>
          <w:szCs w:val="32"/>
        </w:rPr>
      </w:pPr>
    </w:p>
    <w:p w14:paraId="16F9C76F" w14:textId="77777777" w:rsidR="00631788" w:rsidRDefault="00631788">
      <w:pPr>
        <w:spacing w:after="0" w:line="240" w:lineRule="auto"/>
        <w:rPr>
          <w:rFonts w:ascii="Arial Black" w:eastAsia="Arial Black" w:hAnsi="Arial Black" w:cs="Arial Black"/>
          <w:b/>
          <w:sz w:val="32"/>
          <w:szCs w:val="32"/>
        </w:rPr>
      </w:pPr>
    </w:p>
    <w:p w14:paraId="16F9C770" w14:textId="77777777" w:rsidR="00631788" w:rsidRDefault="00B63A08">
      <w:pPr>
        <w:spacing w:after="0" w:line="240" w:lineRule="auto"/>
        <w:rPr>
          <w:rFonts w:ascii="Arial Black" w:eastAsia="Arial Black" w:hAnsi="Arial Black" w:cs="Arial Black"/>
          <w:b/>
          <w:sz w:val="32"/>
          <w:szCs w:val="32"/>
        </w:rPr>
      </w:pPr>
      <w:r>
        <w:rPr>
          <w:rFonts w:ascii="Arial Black" w:eastAsia="Arial Black" w:hAnsi="Arial Black" w:cs="Arial Black"/>
          <w:b/>
          <w:sz w:val="32"/>
          <w:szCs w:val="32"/>
        </w:rPr>
        <w:t>Nature Positive Pavilion</w:t>
      </w:r>
    </w:p>
    <w:p w14:paraId="16F9C771" w14:textId="77777777" w:rsidR="00631788" w:rsidRDefault="00B63A08">
      <w:pPr>
        <w:spacing w:after="0" w:line="240" w:lineRule="auto"/>
        <w:rPr>
          <w:rFonts w:ascii="Arial Black" w:eastAsia="Arial Black" w:hAnsi="Arial Black" w:cs="Arial Black"/>
          <w:b/>
          <w:sz w:val="32"/>
          <w:szCs w:val="32"/>
        </w:rPr>
      </w:pPr>
      <w:r>
        <w:rPr>
          <w:rFonts w:ascii="Arial Black" w:eastAsia="Arial Black" w:hAnsi="Arial Black" w:cs="Arial Black"/>
          <w:b/>
          <w:sz w:val="32"/>
          <w:szCs w:val="32"/>
        </w:rPr>
        <w:t>12:30 – 13:30 | Thursday, December 15, 2022</w:t>
      </w:r>
    </w:p>
    <w:p w14:paraId="16F9C772" w14:textId="77777777" w:rsidR="00631788" w:rsidRDefault="00631788">
      <w:pPr>
        <w:spacing w:after="0" w:line="240" w:lineRule="auto"/>
        <w:rPr>
          <w:rFonts w:ascii="Arial Black" w:eastAsia="Arial Black" w:hAnsi="Arial Black" w:cs="Arial Black"/>
          <w:b/>
          <w:i/>
          <w:sz w:val="24"/>
          <w:szCs w:val="24"/>
        </w:rPr>
      </w:pPr>
    </w:p>
    <w:p w14:paraId="16F9C773" w14:textId="77777777" w:rsidR="00631788" w:rsidRDefault="00B63A08">
      <w:pPr>
        <w:spacing w:after="0" w:line="240" w:lineRule="auto"/>
        <w:rPr>
          <w:rFonts w:ascii="Arial Black" w:eastAsia="Arial Black" w:hAnsi="Arial Black" w:cs="Arial Black"/>
          <w:b/>
          <w:sz w:val="24"/>
          <w:szCs w:val="24"/>
        </w:rPr>
      </w:pPr>
      <w:r>
        <w:rPr>
          <w:rFonts w:ascii="Arial Black" w:eastAsia="Arial Black" w:hAnsi="Arial Black" w:cs="Arial Black"/>
          <w:b/>
          <w:sz w:val="24"/>
          <w:szCs w:val="24"/>
        </w:rPr>
        <w:t xml:space="preserve">Hosted by: </w:t>
      </w:r>
    </w:p>
    <w:p w14:paraId="16F9C774" w14:textId="77777777" w:rsidR="00631788" w:rsidRDefault="00B63A08">
      <w:pPr>
        <w:spacing w:after="0" w:line="240" w:lineRule="auto"/>
        <w:rPr>
          <w:rFonts w:ascii="Arial Black" w:eastAsia="Arial Black" w:hAnsi="Arial Black" w:cs="Arial Black"/>
          <w:b/>
          <w:sz w:val="24"/>
          <w:szCs w:val="24"/>
        </w:rPr>
      </w:pPr>
      <w:r>
        <w:rPr>
          <w:rFonts w:ascii="Arial Black" w:eastAsia="Arial Black" w:hAnsi="Arial Black" w:cs="Arial Black"/>
          <w:b/>
          <w:sz w:val="24"/>
          <w:szCs w:val="24"/>
        </w:rPr>
        <w:t xml:space="preserve">The United States Agency for International Development, </w:t>
      </w:r>
    </w:p>
    <w:p w14:paraId="16F9C775" w14:textId="77777777" w:rsidR="00631788" w:rsidRDefault="00B63A08">
      <w:pPr>
        <w:spacing w:after="0" w:line="240" w:lineRule="auto"/>
        <w:rPr>
          <w:rFonts w:ascii="Arial Black" w:eastAsia="Arial Black" w:hAnsi="Arial Black" w:cs="Arial Black"/>
          <w:b/>
          <w:sz w:val="24"/>
          <w:szCs w:val="24"/>
        </w:rPr>
      </w:pPr>
      <w:r>
        <w:rPr>
          <w:rFonts w:ascii="Arial Black" w:eastAsia="Arial Black" w:hAnsi="Arial Black" w:cs="Arial Black"/>
          <w:b/>
          <w:sz w:val="24"/>
          <w:szCs w:val="24"/>
        </w:rPr>
        <w:t>World Wildlife Fund, Center for Large Landscape Conservation</w:t>
      </w:r>
    </w:p>
    <w:p w14:paraId="16F9C776" w14:textId="77777777" w:rsidR="00631788" w:rsidRDefault="00631788">
      <w:pPr>
        <w:spacing w:after="0" w:line="240" w:lineRule="auto"/>
        <w:jc w:val="center"/>
        <w:rPr>
          <w:rFonts w:ascii="Arial Black" w:eastAsia="Arial Black" w:hAnsi="Arial Black" w:cs="Arial Black"/>
          <w:b/>
          <w:color w:val="002F6C"/>
          <w:sz w:val="28"/>
          <w:szCs w:val="28"/>
        </w:rPr>
      </w:pPr>
    </w:p>
    <w:p w14:paraId="16F9C777" w14:textId="345A15CA" w:rsidR="00631788" w:rsidRDefault="00B63A08">
      <w:pPr>
        <w:spacing w:after="0" w:line="240" w:lineRule="auto"/>
        <w:rPr>
          <w:rFonts w:ascii="Arial" w:eastAsia="Arial" w:hAnsi="Arial" w:cs="Arial"/>
          <w:b/>
          <w:sz w:val="18"/>
          <w:szCs w:val="18"/>
        </w:rPr>
      </w:pPr>
      <w:r>
        <w:rPr>
          <w:rFonts w:ascii="Arial" w:eastAsia="Arial" w:hAnsi="Arial" w:cs="Arial"/>
          <w:b/>
          <w:sz w:val="28"/>
          <w:szCs w:val="28"/>
        </w:rPr>
        <w:t xml:space="preserve">Draft Program </w:t>
      </w:r>
      <w:r>
        <w:rPr>
          <w:rFonts w:ascii="Arial" w:eastAsia="Arial" w:hAnsi="Arial" w:cs="Arial"/>
          <w:b/>
          <w:sz w:val="20"/>
          <w:szCs w:val="20"/>
        </w:rPr>
        <w:t xml:space="preserve">(December </w:t>
      </w:r>
      <w:r w:rsidR="0047623F">
        <w:rPr>
          <w:rFonts w:ascii="Arial" w:eastAsia="Arial" w:hAnsi="Arial" w:cs="Arial"/>
          <w:b/>
          <w:sz w:val="20"/>
          <w:szCs w:val="20"/>
        </w:rPr>
        <w:t>15</w:t>
      </w:r>
      <w:r>
        <w:rPr>
          <w:rFonts w:ascii="Arial" w:eastAsia="Arial" w:hAnsi="Arial" w:cs="Arial"/>
          <w:b/>
          <w:sz w:val="20"/>
          <w:szCs w:val="20"/>
        </w:rPr>
        <w:t>, 2022</w:t>
      </w:r>
      <w:r>
        <w:rPr>
          <w:rFonts w:ascii="Arial" w:eastAsia="Arial" w:hAnsi="Arial" w:cs="Arial"/>
          <w:b/>
          <w:sz w:val="18"/>
          <w:szCs w:val="18"/>
        </w:rPr>
        <w:t>)</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5"/>
        <w:gridCol w:w="630"/>
        <w:gridCol w:w="2880"/>
        <w:gridCol w:w="4611"/>
      </w:tblGrid>
      <w:tr w:rsidR="00631788" w14:paraId="16F9C77C" w14:textId="77777777">
        <w:trPr>
          <w:trHeight w:val="386"/>
        </w:trPr>
        <w:tc>
          <w:tcPr>
            <w:tcW w:w="895" w:type="dxa"/>
            <w:shd w:val="clear" w:color="auto" w:fill="002F6C"/>
            <w:vAlign w:val="center"/>
          </w:tcPr>
          <w:p w14:paraId="16F9C778" w14:textId="77777777" w:rsidR="00631788" w:rsidRDefault="00B63A08">
            <w:pPr>
              <w:jc w:val="center"/>
              <w:rPr>
                <w:rFonts w:ascii="Arial" w:eastAsia="Arial" w:hAnsi="Arial" w:cs="Arial"/>
                <w:b/>
                <w:color w:val="FFFFFF"/>
              </w:rPr>
            </w:pPr>
            <w:r>
              <w:rPr>
                <w:rFonts w:ascii="Arial" w:eastAsia="Arial" w:hAnsi="Arial" w:cs="Arial"/>
                <w:b/>
                <w:color w:val="FFFFFF"/>
              </w:rPr>
              <w:t>Time</w:t>
            </w:r>
          </w:p>
        </w:tc>
        <w:tc>
          <w:tcPr>
            <w:tcW w:w="630" w:type="dxa"/>
            <w:shd w:val="clear" w:color="auto" w:fill="002F6C"/>
            <w:vAlign w:val="center"/>
          </w:tcPr>
          <w:p w14:paraId="16F9C779" w14:textId="77777777" w:rsidR="00631788" w:rsidRDefault="00B63A08">
            <w:pPr>
              <w:jc w:val="center"/>
              <w:rPr>
                <w:rFonts w:ascii="Arial" w:eastAsia="Arial" w:hAnsi="Arial" w:cs="Arial"/>
                <w:b/>
                <w:color w:val="FFFFFF"/>
              </w:rPr>
            </w:pPr>
            <w:r>
              <w:rPr>
                <w:rFonts w:ascii="Arial" w:eastAsia="Arial" w:hAnsi="Arial" w:cs="Arial"/>
                <w:b/>
                <w:color w:val="FFFFFF"/>
              </w:rPr>
              <w:t>Min</w:t>
            </w:r>
          </w:p>
        </w:tc>
        <w:tc>
          <w:tcPr>
            <w:tcW w:w="2880" w:type="dxa"/>
            <w:shd w:val="clear" w:color="auto" w:fill="002F6C"/>
            <w:vAlign w:val="center"/>
          </w:tcPr>
          <w:p w14:paraId="16F9C77A" w14:textId="77777777" w:rsidR="00631788" w:rsidRDefault="00B63A08">
            <w:pPr>
              <w:jc w:val="center"/>
              <w:rPr>
                <w:rFonts w:ascii="Arial" w:eastAsia="Arial" w:hAnsi="Arial" w:cs="Arial"/>
                <w:b/>
                <w:color w:val="FFFFFF"/>
              </w:rPr>
            </w:pPr>
            <w:r>
              <w:rPr>
                <w:rFonts w:ascii="Arial" w:eastAsia="Arial" w:hAnsi="Arial" w:cs="Arial"/>
                <w:b/>
                <w:color w:val="FFFFFF"/>
              </w:rPr>
              <w:t>Topic</w:t>
            </w:r>
          </w:p>
        </w:tc>
        <w:tc>
          <w:tcPr>
            <w:tcW w:w="4611" w:type="dxa"/>
            <w:shd w:val="clear" w:color="auto" w:fill="002F6C"/>
            <w:vAlign w:val="center"/>
          </w:tcPr>
          <w:p w14:paraId="16F9C77B" w14:textId="77777777" w:rsidR="00631788" w:rsidRDefault="00B63A08">
            <w:pPr>
              <w:jc w:val="center"/>
              <w:rPr>
                <w:rFonts w:ascii="Arial" w:eastAsia="Arial" w:hAnsi="Arial" w:cs="Arial"/>
                <w:b/>
                <w:color w:val="FFFFFF"/>
              </w:rPr>
            </w:pPr>
            <w:r>
              <w:rPr>
                <w:rFonts w:ascii="Arial" w:eastAsia="Arial" w:hAnsi="Arial" w:cs="Arial"/>
                <w:b/>
                <w:color w:val="FFFFFF"/>
              </w:rPr>
              <w:t>Speaker</w:t>
            </w:r>
          </w:p>
        </w:tc>
      </w:tr>
      <w:tr w:rsidR="00631788" w14:paraId="16F9C780" w14:textId="77777777">
        <w:trPr>
          <w:trHeight w:val="253"/>
        </w:trPr>
        <w:tc>
          <w:tcPr>
            <w:tcW w:w="895" w:type="dxa"/>
            <w:shd w:val="clear" w:color="auto" w:fill="A7C6ED"/>
            <w:vAlign w:val="center"/>
          </w:tcPr>
          <w:p w14:paraId="16F9C77D" w14:textId="77777777" w:rsidR="00631788" w:rsidRDefault="00631788">
            <w:pPr>
              <w:jc w:val="center"/>
              <w:rPr>
                <w:rFonts w:ascii="Arial" w:eastAsia="Arial" w:hAnsi="Arial" w:cs="Arial"/>
                <w:b/>
              </w:rPr>
            </w:pPr>
          </w:p>
        </w:tc>
        <w:tc>
          <w:tcPr>
            <w:tcW w:w="630" w:type="dxa"/>
            <w:shd w:val="clear" w:color="auto" w:fill="A7C6ED"/>
            <w:vAlign w:val="center"/>
          </w:tcPr>
          <w:p w14:paraId="16F9C77E" w14:textId="77777777" w:rsidR="00631788" w:rsidRDefault="00631788">
            <w:pPr>
              <w:jc w:val="center"/>
              <w:rPr>
                <w:rFonts w:ascii="Arial" w:eastAsia="Arial" w:hAnsi="Arial" w:cs="Arial"/>
              </w:rPr>
            </w:pPr>
          </w:p>
        </w:tc>
        <w:tc>
          <w:tcPr>
            <w:tcW w:w="7491" w:type="dxa"/>
            <w:gridSpan w:val="2"/>
            <w:shd w:val="clear" w:color="auto" w:fill="A7C6ED"/>
            <w:vAlign w:val="center"/>
          </w:tcPr>
          <w:p w14:paraId="16F9C77F" w14:textId="77777777" w:rsidR="00631788" w:rsidRDefault="00B63A08">
            <w:pPr>
              <w:rPr>
                <w:rFonts w:ascii="Arial" w:eastAsia="Arial" w:hAnsi="Arial" w:cs="Arial"/>
                <w:b/>
              </w:rPr>
            </w:pPr>
            <w:r>
              <w:rPr>
                <w:rFonts w:ascii="Arial" w:eastAsia="Arial" w:hAnsi="Arial" w:cs="Arial"/>
                <w:b/>
              </w:rPr>
              <w:t>Luncheon</w:t>
            </w:r>
          </w:p>
        </w:tc>
      </w:tr>
      <w:tr w:rsidR="00631788" w14:paraId="16F9C784" w14:textId="77777777">
        <w:trPr>
          <w:trHeight w:val="368"/>
        </w:trPr>
        <w:tc>
          <w:tcPr>
            <w:tcW w:w="895" w:type="dxa"/>
            <w:vAlign w:val="center"/>
          </w:tcPr>
          <w:p w14:paraId="16F9C781" w14:textId="77777777" w:rsidR="00631788" w:rsidRDefault="00B63A08">
            <w:pPr>
              <w:jc w:val="center"/>
              <w:rPr>
                <w:rFonts w:ascii="Arial" w:eastAsia="Arial" w:hAnsi="Arial" w:cs="Arial"/>
                <w:b/>
              </w:rPr>
            </w:pPr>
            <w:r>
              <w:rPr>
                <w:rFonts w:ascii="Arial" w:eastAsia="Arial" w:hAnsi="Arial" w:cs="Arial"/>
                <w:b/>
              </w:rPr>
              <w:t>12:15</w:t>
            </w:r>
          </w:p>
        </w:tc>
        <w:tc>
          <w:tcPr>
            <w:tcW w:w="630" w:type="dxa"/>
            <w:vAlign w:val="center"/>
          </w:tcPr>
          <w:p w14:paraId="16F9C782" w14:textId="77777777" w:rsidR="00631788" w:rsidRDefault="00B63A08">
            <w:pPr>
              <w:jc w:val="center"/>
              <w:rPr>
                <w:rFonts w:ascii="Arial" w:eastAsia="Arial" w:hAnsi="Arial" w:cs="Arial"/>
                <w:b/>
              </w:rPr>
            </w:pPr>
            <w:r>
              <w:rPr>
                <w:rFonts w:ascii="Arial" w:eastAsia="Arial" w:hAnsi="Arial" w:cs="Arial"/>
                <w:b/>
              </w:rPr>
              <w:t>15</w:t>
            </w:r>
          </w:p>
        </w:tc>
        <w:tc>
          <w:tcPr>
            <w:tcW w:w="7491" w:type="dxa"/>
            <w:gridSpan w:val="2"/>
            <w:shd w:val="clear" w:color="auto" w:fill="auto"/>
            <w:vAlign w:val="center"/>
          </w:tcPr>
          <w:p w14:paraId="16F9C783" w14:textId="77777777" w:rsidR="00631788" w:rsidRDefault="00B63A08">
            <w:pPr>
              <w:rPr>
                <w:rFonts w:ascii="Arial" w:eastAsia="Arial" w:hAnsi="Arial" w:cs="Arial"/>
              </w:rPr>
            </w:pPr>
            <w:r>
              <w:rPr>
                <w:rFonts w:ascii="Arial" w:eastAsia="Arial" w:hAnsi="Arial" w:cs="Arial"/>
              </w:rPr>
              <w:t xml:space="preserve">Lunch boxes and drinks will be provided in the Pavilion </w:t>
            </w:r>
          </w:p>
        </w:tc>
      </w:tr>
      <w:tr w:rsidR="00631788" w14:paraId="16F9C788" w14:textId="77777777">
        <w:trPr>
          <w:trHeight w:val="235"/>
        </w:trPr>
        <w:tc>
          <w:tcPr>
            <w:tcW w:w="895" w:type="dxa"/>
            <w:shd w:val="clear" w:color="auto" w:fill="A7C6ED"/>
            <w:vAlign w:val="center"/>
          </w:tcPr>
          <w:p w14:paraId="16F9C785" w14:textId="77777777" w:rsidR="00631788" w:rsidRDefault="00631788">
            <w:pPr>
              <w:jc w:val="center"/>
              <w:rPr>
                <w:rFonts w:ascii="Arial" w:eastAsia="Arial" w:hAnsi="Arial" w:cs="Arial"/>
                <w:b/>
              </w:rPr>
            </w:pPr>
          </w:p>
        </w:tc>
        <w:tc>
          <w:tcPr>
            <w:tcW w:w="630" w:type="dxa"/>
            <w:shd w:val="clear" w:color="auto" w:fill="A7C6ED"/>
            <w:vAlign w:val="center"/>
          </w:tcPr>
          <w:p w14:paraId="16F9C786" w14:textId="77777777" w:rsidR="00631788" w:rsidRDefault="00631788">
            <w:pPr>
              <w:jc w:val="center"/>
              <w:rPr>
                <w:rFonts w:ascii="Arial" w:eastAsia="Arial" w:hAnsi="Arial" w:cs="Arial"/>
                <w:b/>
              </w:rPr>
            </w:pPr>
          </w:p>
        </w:tc>
        <w:tc>
          <w:tcPr>
            <w:tcW w:w="7491" w:type="dxa"/>
            <w:gridSpan w:val="2"/>
            <w:shd w:val="clear" w:color="auto" w:fill="A7C6ED"/>
            <w:vAlign w:val="center"/>
          </w:tcPr>
          <w:p w14:paraId="16F9C787" w14:textId="77777777" w:rsidR="00631788" w:rsidRDefault="00B63A08">
            <w:pPr>
              <w:rPr>
                <w:rFonts w:ascii="Arial" w:eastAsia="Arial" w:hAnsi="Arial" w:cs="Arial"/>
                <w:b/>
              </w:rPr>
            </w:pPr>
            <w:r>
              <w:rPr>
                <w:rFonts w:ascii="Arial" w:eastAsia="Arial" w:hAnsi="Arial" w:cs="Arial"/>
                <w:b/>
              </w:rPr>
              <w:t>Welcome</w:t>
            </w:r>
          </w:p>
        </w:tc>
      </w:tr>
      <w:tr w:rsidR="00631788" w14:paraId="16F9C78E" w14:textId="77777777">
        <w:tc>
          <w:tcPr>
            <w:tcW w:w="895" w:type="dxa"/>
            <w:vAlign w:val="center"/>
          </w:tcPr>
          <w:p w14:paraId="16F9C789" w14:textId="77777777" w:rsidR="00631788" w:rsidRDefault="00B63A08">
            <w:pPr>
              <w:jc w:val="center"/>
              <w:rPr>
                <w:rFonts w:ascii="Arial" w:eastAsia="Arial" w:hAnsi="Arial" w:cs="Arial"/>
                <w:b/>
              </w:rPr>
            </w:pPr>
            <w:r>
              <w:rPr>
                <w:rFonts w:ascii="Arial" w:eastAsia="Arial" w:hAnsi="Arial" w:cs="Arial"/>
                <w:b/>
              </w:rPr>
              <w:t>12:30</w:t>
            </w:r>
          </w:p>
        </w:tc>
        <w:tc>
          <w:tcPr>
            <w:tcW w:w="630" w:type="dxa"/>
            <w:vAlign w:val="center"/>
          </w:tcPr>
          <w:p w14:paraId="16F9C78A" w14:textId="77777777" w:rsidR="00631788" w:rsidRDefault="00B63A08">
            <w:pPr>
              <w:jc w:val="center"/>
              <w:rPr>
                <w:rFonts w:ascii="Arial" w:eastAsia="Arial" w:hAnsi="Arial" w:cs="Arial"/>
                <w:b/>
              </w:rPr>
            </w:pPr>
            <w:r>
              <w:rPr>
                <w:rFonts w:ascii="Arial" w:eastAsia="Arial" w:hAnsi="Arial" w:cs="Arial"/>
                <w:b/>
              </w:rPr>
              <w:t>4</w:t>
            </w:r>
          </w:p>
        </w:tc>
        <w:tc>
          <w:tcPr>
            <w:tcW w:w="2880" w:type="dxa"/>
          </w:tcPr>
          <w:p w14:paraId="16F9C78B" w14:textId="77777777" w:rsidR="00631788" w:rsidRDefault="00B63A08">
            <w:pPr>
              <w:rPr>
                <w:rFonts w:ascii="Arial" w:eastAsia="Arial" w:hAnsi="Arial" w:cs="Arial"/>
                <w:b/>
              </w:rPr>
            </w:pPr>
            <w:r>
              <w:rPr>
                <w:rFonts w:ascii="Arial" w:eastAsia="Arial" w:hAnsi="Arial" w:cs="Arial"/>
              </w:rPr>
              <w:t xml:space="preserve">Welcome participants and introduce the event on behalf of the ALIGN Project Partners: USAID, WWF and CLLC.  </w:t>
            </w:r>
          </w:p>
        </w:tc>
        <w:tc>
          <w:tcPr>
            <w:tcW w:w="4611" w:type="dxa"/>
          </w:tcPr>
          <w:p w14:paraId="16F9C78C" w14:textId="77777777" w:rsidR="00631788" w:rsidRDefault="00B63A08">
            <w:pPr>
              <w:rPr>
                <w:rFonts w:ascii="Arial" w:eastAsia="Arial" w:hAnsi="Arial" w:cs="Arial"/>
                <w:b/>
              </w:rPr>
            </w:pPr>
            <w:r>
              <w:rPr>
                <w:rFonts w:ascii="Arial" w:eastAsia="Arial" w:hAnsi="Arial" w:cs="Arial"/>
                <w:b/>
              </w:rPr>
              <w:t>Moderator – Ms. Kate Newman</w:t>
            </w:r>
          </w:p>
          <w:p w14:paraId="16F9C78D" w14:textId="4472851F" w:rsidR="00631788" w:rsidRDefault="00B63A08">
            <w:pPr>
              <w:rPr>
                <w:rFonts w:ascii="Arial" w:eastAsia="Arial" w:hAnsi="Arial" w:cs="Arial"/>
                <w:b/>
              </w:rPr>
            </w:pPr>
            <w:r>
              <w:rPr>
                <w:rFonts w:ascii="Arial" w:eastAsia="Arial" w:hAnsi="Arial" w:cs="Arial"/>
              </w:rPr>
              <w:t xml:space="preserve">Vice President, Sustainable Infrastructure and Public Sector Initiatives, WWF </w:t>
            </w:r>
          </w:p>
        </w:tc>
      </w:tr>
      <w:tr w:rsidR="00631788" w14:paraId="16F9C792" w14:textId="77777777">
        <w:trPr>
          <w:trHeight w:val="235"/>
        </w:trPr>
        <w:tc>
          <w:tcPr>
            <w:tcW w:w="895" w:type="dxa"/>
            <w:tcBorders>
              <w:bottom w:val="nil"/>
            </w:tcBorders>
            <w:shd w:val="clear" w:color="auto" w:fill="A7C6ED"/>
            <w:vAlign w:val="center"/>
          </w:tcPr>
          <w:p w14:paraId="16F9C78F" w14:textId="77777777" w:rsidR="00631788" w:rsidRDefault="00631788">
            <w:pPr>
              <w:jc w:val="center"/>
              <w:rPr>
                <w:rFonts w:ascii="Arial" w:eastAsia="Arial" w:hAnsi="Arial" w:cs="Arial"/>
                <w:b/>
              </w:rPr>
            </w:pPr>
          </w:p>
        </w:tc>
        <w:tc>
          <w:tcPr>
            <w:tcW w:w="630" w:type="dxa"/>
            <w:shd w:val="clear" w:color="auto" w:fill="A7C6ED"/>
            <w:vAlign w:val="center"/>
          </w:tcPr>
          <w:p w14:paraId="16F9C790" w14:textId="77777777" w:rsidR="00631788" w:rsidRDefault="00631788">
            <w:pPr>
              <w:jc w:val="center"/>
              <w:rPr>
                <w:rFonts w:ascii="Arial" w:eastAsia="Arial" w:hAnsi="Arial" w:cs="Arial"/>
                <w:b/>
              </w:rPr>
            </w:pPr>
          </w:p>
        </w:tc>
        <w:tc>
          <w:tcPr>
            <w:tcW w:w="7491" w:type="dxa"/>
            <w:gridSpan w:val="2"/>
            <w:shd w:val="clear" w:color="auto" w:fill="A7C6ED"/>
            <w:vAlign w:val="center"/>
          </w:tcPr>
          <w:p w14:paraId="16F9C791" w14:textId="77777777" w:rsidR="00631788" w:rsidRDefault="00B63A08">
            <w:pPr>
              <w:rPr>
                <w:rFonts w:ascii="Arial" w:eastAsia="Arial" w:hAnsi="Arial" w:cs="Arial"/>
                <w:b/>
              </w:rPr>
            </w:pPr>
            <w:r>
              <w:rPr>
                <w:rFonts w:ascii="Arial" w:eastAsia="Arial" w:hAnsi="Arial" w:cs="Arial"/>
                <w:b/>
              </w:rPr>
              <w:t>Opening Remarks</w:t>
            </w:r>
          </w:p>
        </w:tc>
      </w:tr>
      <w:tr w:rsidR="00631788" w14:paraId="16F9C799" w14:textId="77777777">
        <w:trPr>
          <w:trHeight w:val="451"/>
        </w:trPr>
        <w:tc>
          <w:tcPr>
            <w:tcW w:w="895" w:type="dxa"/>
            <w:vAlign w:val="center"/>
          </w:tcPr>
          <w:p w14:paraId="16F9C793" w14:textId="77777777" w:rsidR="00631788" w:rsidRDefault="00B63A08">
            <w:pPr>
              <w:jc w:val="center"/>
              <w:rPr>
                <w:rFonts w:ascii="Arial" w:eastAsia="Arial" w:hAnsi="Arial" w:cs="Arial"/>
                <w:b/>
              </w:rPr>
            </w:pPr>
            <w:r>
              <w:rPr>
                <w:rFonts w:ascii="Arial" w:eastAsia="Arial" w:hAnsi="Arial" w:cs="Arial"/>
                <w:b/>
              </w:rPr>
              <w:t>12:34</w:t>
            </w:r>
          </w:p>
        </w:tc>
        <w:tc>
          <w:tcPr>
            <w:tcW w:w="630" w:type="dxa"/>
            <w:vAlign w:val="center"/>
          </w:tcPr>
          <w:p w14:paraId="16F9C794" w14:textId="77777777" w:rsidR="00631788" w:rsidRDefault="00B63A08">
            <w:pPr>
              <w:jc w:val="center"/>
              <w:rPr>
                <w:rFonts w:ascii="Arial" w:eastAsia="Arial" w:hAnsi="Arial" w:cs="Arial"/>
                <w:b/>
              </w:rPr>
            </w:pPr>
            <w:r>
              <w:rPr>
                <w:rFonts w:ascii="Arial" w:eastAsia="Arial" w:hAnsi="Arial" w:cs="Arial"/>
                <w:b/>
              </w:rPr>
              <w:t>5</w:t>
            </w:r>
          </w:p>
        </w:tc>
        <w:tc>
          <w:tcPr>
            <w:tcW w:w="2880" w:type="dxa"/>
            <w:vAlign w:val="center"/>
          </w:tcPr>
          <w:p w14:paraId="16F9C795" w14:textId="77777777" w:rsidR="00631788" w:rsidRDefault="00B63A08">
            <w:pPr>
              <w:rPr>
                <w:rFonts w:ascii="Arial" w:eastAsia="Arial" w:hAnsi="Arial" w:cs="Arial"/>
                <w:b/>
              </w:rPr>
            </w:pPr>
            <w:r>
              <w:rPr>
                <w:rFonts w:ascii="Arial" w:eastAsia="Arial" w:hAnsi="Arial" w:cs="Arial"/>
              </w:rPr>
              <w:t>Opening Remarks</w:t>
            </w:r>
          </w:p>
        </w:tc>
        <w:tc>
          <w:tcPr>
            <w:tcW w:w="4611" w:type="dxa"/>
            <w:vAlign w:val="center"/>
          </w:tcPr>
          <w:p w14:paraId="16F9C796" w14:textId="77777777" w:rsidR="00631788" w:rsidRDefault="00B63A08">
            <w:pPr>
              <w:rPr>
                <w:rFonts w:ascii="Arial" w:eastAsia="Arial" w:hAnsi="Arial" w:cs="Arial"/>
                <w:b/>
              </w:rPr>
            </w:pPr>
            <w:r>
              <w:rPr>
                <w:rFonts w:ascii="Arial" w:eastAsia="Arial" w:hAnsi="Arial" w:cs="Arial"/>
                <w:b/>
              </w:rPr>
              <w:t>Dr. Heather Tallis</w:t>
            </w:r>
          </w:p>
          <w:p w14:paraId="16F9C797" w14:textId="77777777" w:rsidR="00631788" w:rsidRDefault="00B63A08">
            <w:pPr>
              <w:rPr>
                <w:rFonts w:ascii="Arial" w:eastAsia="Arial" w:hAnsi="Arial" w:cs="Arial"/>
              </w:rPr>
            </w:pPr>
            <w:r>
              <w:rPr>
                <w:rFonts w:ascii="Arial" w:eastAsia="Arial" w:hAnsi="Arial" w:cs="Arial"/>
              </w:rPr>
              <w:t>Assistant Director for Biodiversity and Conservation Science</w:t>
            </w:r>
          </w:p>
          <w:p w14:paraId="16F9C798" w14:textId="127598C5" w:rsidR="00631788" w:rsidRDefault="00B63A08">
            <w:pPr>
              <w:rPr>
                <w:rFonts w:ascii="Arial" w:eastAsia="Arial" w:hAnsi="Arial" w:cs="Arial"/>
              </w:rPr>
            </w:pPr>
            <w:r>
              <w:rPr>
                <w:rFonts w:ascii="Arial" w:eastAsia="Arial" w:hAnsi="Arial" w:cs="Arial"/>
              </w:rPr>
              <w:t xml:space="preserve">White House Office of Science &amp; Technology Policy </w:t>
            </w:r>
          </w:p>
        </w:tc>
      </w:tr>
      <w:tr w:rsidR="00631788" w14:paraId="16F9C79F" w14:textId="77777777">
        <w:trPr>
          <w:trHeight w:val="451"/>
        </w:trPr>
        <w:tc>
          <w:tcPr>
            <w:tcW w:w="895" w:type="dxa"/>
            <w:vAlign w:val="center"/>
          </w:tcPr>
          <w:p w14:paraId="16F9C79A" w14:textId="77777777" w:rsidR="00631788" w:rsidRDefault="00B63A08">
            <w:pPr>
              <w:jc w:val="center"/>
              <w:rPr>
                <w:rFonts w:ascii="Arial" w:eastAsia="Arial" w:hAnsi="Arial" w:cs="Arial"/>
                <w:b/>
              </w:rPr>
            </w:pPr>
            <w:r>
              <w:rPr>
                <w:rFonts w:ascii="Arial" w:eastAsia="Arial" w:hAnsi="Arial" w:cs="Arial"/>
                <w:b/>
              </w:rPr>
              <w:t>12:39</w:t>
            </w:r>
          </w:p>
        </w:tc>
        <w:tc>
          <w:tcPr>
            <w:tcW w:w="630" w:type="dxa"/>
            <w:vAlign w:val="center"/>
          </w:tcPr>
          <w:p w14:paraId="16F9C79B" w14:textId="3A706D7B" w:rsidR="00631788" w:rsidRDefault="008272CD">
            <w:pPr>
              <w:jc w:val="center"/>
              <w:rPr>
                <w:rFonts w:ascii="Arial" w:eastAsia="Arial" w:hAnsi="Arial" w:cs="Arial"/>
                <w:b/>
              </w:rPr>
            </w:pPr>
            <w:r>
              <w:rPr>
                <w:rFonts w:ascii="Arial" w:eastAsia="Arial" w:hAnsi="Arial" w:cs="Arial"/>
                <w:b/>
              </w:rPr>
              <w:t>5</w:t>
            </w:r>
          </w:p>
        </w:tc>
        <w:tc>
          <w:tcPr>
            <w:tcW w:w="2880" w:type="dxa"/>
            <w:vAlign w:val="center"/>
          </w:tcPr>
          <w:p w14:paraId="16F9C79C" w14:textId="77777777" w:rsidR="00631788" w:rsidRDefault="00B63A08">
            <w:pPr>
              <w:rPr>
                <w:rFonts w:ascii="Arial" w:eastAsia="Arial" w:hAnsi="Arial" w:cs="Arial"/>
              </w:rPr>
            </w:pPr>
            <w:r>
              <w:rPr>
                <w:rFonts w:ascii="Arial" w:eastAsia="Arial" w:hAnsi="Arial" w:cs="Arial"/>
              </w:rPr>
              <w:t>Virtual Opening Remarks</w:t>
            </w:r>
          </w:p>
        </w:tc>
        <w:tc>
          <w:tcPr>
            <w:tcW w:w="4611" w:type="dxa"/>
            <w:vAlign w:val="center"/>
          </w:tcPr>
          <w:p w14:paraId="16F9C79D" w14:textId="77777777" w:rsidR="00631788" w:rsidRDefault="00B63A08">
            <w:pPr>
              <w:rPr>
                <w:rFonts w:ascii="Arial" w:eastAsia="Arial" w:hAnsi="Arial" w:cs="Arial"/>
                <w:b/>
              </w:rPr>
            </w:pPr>
            <w:r>
              <w:rPr>
                <w:rFonts w:ascii="Arial" w:eastAsia="Arial" w:hAnsi="Arial" w:cs="Arial"/>
                <w:b/>
              </w:rPr>
              <w:t>Mr. Michael Schiffer</w:t>
            </w:r>
          </w:p>
          <w:p w14:paraId="50683DCA" w14:textId="73592448" w:rsidR="00631788" w:rsidRDefault="00B63A08">
            <w:pPr>
              <w:rPr>
                <w:rFonts w:ascii="Arial" w:eastAsia="Arial" w:hAnsi="Arial" w:cs="Arial"/>
              </w:rPr>
            </w:pPr>
            <w:r>
              <w:rPr>
                <w:rFonts w:ascii="Arial" w:eastAsia="Arial" w:hAnsi="Arial" w:cs="Arial"/>
              </w:rPr>
              <w:lastRenderedPageBreak/>
              <w:t>Assistant Administrator</w:t>
            </w:r>
            <w:r w:rsidR="00CF1488">
              <w:rPr>
                <w:rFonts w:ascii="Arial" w:eastAsia="Arial" w:hAnsi="Arial" w:cs="Arial"/>
              </w:rPr>
              <w:t xml:space="preserve">, </w:t>
            </w:r>
            <w:r>
              <w:rPr>
                <w:rFonts w:ascii="Arial" w:eastAsia="Arial" w:hAnsi="Arial" w:cs="Arial"/>
              </w:rPr>
              <w:t>Asia Bureau, United States Agency for International Development (recorded remarks</w:t>
            </w:r>
            <w:r w:rsidR="00205FCA">
              <w:rPr>
                <w:rFonts w:ascii="Arial" w:eastAsia="Arial" w:hAnsi="Arial" w:cs="Arial"/>
              </w:rPr>
              <w:t>)</w:t>
            </w:r>
          </w:p>
          <w:p w14:paraId="7C59CBEF" w14:textId="77777777" w:rsidR="008272CD" w:rsidRDefault="008272CD">
            <w:pPr>
              <w:rPr>
                <w:rFonts w:ascii="Arial" w:eastAsia="Arial" w:hAnsi="Arial" w:cs="Arial"/>
              </w:rPr>
            </w:pPr>
          </w:p>
          <w:p w14:paraId="1C8D81FE" w14:textId="77777777" w:rsidR="008272CD" w:rsidRPr="00016FFF" w:rsidRDefault="008272CD">
            <w:pPr>
              <w:rPr>
                <w:rFonts w:ascii="Arial" w:eastAsia="Arial" w:hAnsi="Arial" w:cs="Arial"/>
                <w:b/>
                <w:bCs/>
              </w:rPr>
            </w:pPr>
            <w:r w:rsidRPr="00016FFF">
              <w:rPr>
                <w:rFonts w:ascii="Arial" w:eastAsia="Arial" w:hAnsi="Arial" w:cs="Arial"/>
                <w:b/>
                <w:bCs/>
              </w:rPr>
              <w:t>Dr. Mary Melnyk</w:t>
            </w:r>
          </w:p>
          <w:p w14:paraId="16F9C79E" w14:textId="3731C83D" w:rsidR="008272CD" w:rsidRDefault="00016FFF" w:rsidP="00016FFF">
            <w:pPr>
              <w:rPr>
                <w:rFonts w:ascii="Arial" w:eastAsia="Arial" w:hAnsi="Arial" w:cs="Arial"/>
              </w:rPr>
            </w:pPr>
            <w:r w:rsidRPr="00016FFF">
              <w:rPr>
                <w:rFonts w:ascii="Arial" w:eastAsia="Arial" w:hAnsi="Arial" w:cs="Arial"/>
              </w:rPr>
              <w:t>Environmental Security and Resilience Division Chief</w:t>
            </w:r>
            <w:r w:rsidR="00CF1488">
              <w:rPr>
                <w:rFonts w:ascii="Arial" w:eastAsia="Arial" w:hAnsi="Arial" w:cs="Arial"/>
              </w:rPr>
              <w:t>,</w:t>
            </w:r>
            <w:r>
              <w:rPr>
                <w:rFonts w:ascii="Arial" w:eastAsia="Arial" w:hAnsi="Arial" w:cs="Arial"/>
              </w:rPr>
              <w:t xml:space="preserve"> Asia Bureau</w:t>
            </w:r>
            <w:r w:rsidR="00CF1488">
              <w:rPr>
                <w:rFonts w:ascii="Arial" w:eastAsia="Arial" w:hAnsi="Arial" w:cs="Arial"/>
              </w:rPr>
              <w:t xml:space="preserve">, </w:t>
            </w:r>
            <w:r w:rsidRPr="00016FFF">
              <w:rPr>
                <w:rFonts w:ascii="Arial" w:eastAsia="Arial" w:hAnsi="Arial" w:cs="Arial"/>
              </w:rPr>
              <w:t>U</w:t>
            </w:r>
            <w:r>
              <w:rPr>
                <w:rFonts w:ascii="Arial" w:eastAsia="Arial" w:hAnsi="Arial" w:cs="Arial"/>
              </w:rPr>
              <w:t>nited States Agency for International Development</w:t>
            </w:r>
            <w:r w:rsidR="00205FCA">
              <w:rPr>
                <w:rFonts w:ascii="Arial" w:eastAsia="Arial" w:hAnsi="Arial" w:cs="Arial"/>
              </w:rPr>
              <w:t xml:space="preserve"> (recorded remarks)</w:t>
            </w:r>
          </w:p>
        </w:tc>
      </w:tr>
      <w:tr w:rsidR="00631788" w14:paraId="16F9C7A3" w14:textId="77777777">
        <w:trPr>
          <w:trHeight w:val="208"/>
        </w:trPr>
        <w:tc>
          <w:tcPr>
            <w:tcW w:w="895" w:type="dxa"/>
            <w:shd w:val="clear" w:color="auto" w:fill="A7C6ED"/>
            <w:vAlign w:val="center"/>
          </w:tcPr>
          <w:p w14:paraId="16F9C7A0" w14:textId="77777777" w:rsidR="00631788" w:rsidRDefault="00631788">
            <w:pPr>
              <w:jc w:val="center"/>
              <w:rPr>
                <w:rFonts w:ascii="Arial" w:eastAsia="Arial" w:hAnsi="Arial" w:cs="Arial"/>
                <w:b/>
              </w:rPr>
            </w:pPr>
          </w:p>
        </w:tc>
        <w:tc>
          <w:tcPr>
            <w:tcW w:w="630" w:type="dxa"/>
            <w:shd w:val="clear" w:color="auto" w:fill="A7C6ED"/>
            <w:vAlign w:val="center"/>
          </w:tcPr>
          <w:p w14:paraId="16F9C7A1" w14:textId="77777777" w:rsidR="00631788" w:rsidRDefault="00631788">
            <w:pPr>
              <w:rPr>
                <w:rFonts w:ascii="Arial" w:eastAsia="Arial" w:hAnsi="Arial" w:cs="Arial"/>
                <w:b/>
              </w:rPr>
            </w:pPr>
          </w:p>
        </w:tc>
        <w:tc>
          <w:tcPr>
            <w:tcW w:w="7491" w:type="dxa"/>
            <w:gridSpan w:val="2"/>
            <w:shd w:val="clear" w:color="auto" w:fill="A7C6ED"/>
            <w:vAlign w:val="center"/>
          </w:tcPr>
          <w:p w14:paraId="16F9C7A2" w14:textId="77777777" w:rsidR="00631788" w:rsidRDefault="00B63A08">
            <w:pPr>
              <w:rPr>
                <w:rFonts w:ascii="Arial" w:eastAsia="Arial" w:hAnsi="Arial" w:cs="Arial"/>
                <w:b/>
              </w:rPr>
            </w:pPr>
            <w:r>
              <w:rPr>
                <w:rFonts w:ascii="Arial" w:eastAsia="Arial" w:hAnsi="Arial" w:cs="Arial"/>
                <w:b/>
              </w:rPr>
              <w:t xml:space="preserve">ALIGN Project Overview </w:t>
            </w:r>
          </w:p>
        </w:tc>
      </w:tr>
      <w:tr w:rsidR="00631788" w14:paraId="16F9C7A9" w14:textId="77777777">
        <w:tc>
          <w:tcPr>
            <w:tcW w:w="895" w:type="dxa"/>
            <w:vAlign w:val="center"/>
          </w:tcPr>
          <w:p w14:paraId="16F9C7A4" w14:textId="77777777" w:rsidR="00631788" w:rsidRDefault="00B63A08">
            <w:pPr>
              <w:jc w:val="center"/>
              <w:rPr>
                <w:rFonts w:ascii="Arial" w:eastAsia="Arial" w:hAnsi="Arial" w:cs="Arial"/>
                <w:b/>
              </w:rPr>
            </w:pPr>
            <w:r>
              <w:rPr>
                <w:rFonts w:ascii="Arial" w:eastAsia="Arial" w:hAnsi="Arial" w:cs="Arial"/>
                <w:b/>
              </w:rPr>
              <w:t>12:42</w:t>
            </w:r>
          </w:p>
        </w:tc>
        <w:tc>
          <w:tcPr>
            <w:tcW w:w="630" w:type="dxa"/>
            <w:vAlign w:val="center"/>
          </w:tcPr>
          <w:p w14:paraId="16F9C7A5" w14:textId="77777777" w:rsidR="00631788" w:rsidRDefault="00B63A08">
            <w:pPr>
              <w:jc w:val="center"/>
              <w:rPr>
                <w:rFonts w:ascii="Arial" w:eastAsia="Arial" w:hAnsi="Arial" w:cs="Arial"/>
                <w:b/>
              </w:rPr>
            </w:pPr>
            <w:r>
              <w:rPr>
                <w:rFonts w:ascii="Arial" w:eastAsia="Arial" w:hAnsi="Arial" w:cs="Arial"/>
                <w:b/>
              </w:rPr>
              <w:t>8</w:t>
            </w:r>
          </w:p>
        </w:tc>
        <w:tc>
          <w:tcPr>
            <w:tcW w:w="2880" w:type="dxa"/>
          </w:tcPr>
          <w:p w14:paraId="16F9C7A6" w14:textId="77777777" w:rsidR="00631788" w:rsidRDefault="00B63A08">
            <w:pPr>
              <w:rPr>
                <w:rFonts w:ascii="Arial" w:eastAsia="Arial" w:hAnsi="Arial" w:cs="Arial"/>
              </w:rPr>
            </w:pPr>
            <w:r>
              <w:rPr>
                <w:rFonts w:ascii="Arial" w:eastAsia="Arial" w:hAnsi="Arial" w:cs="Arial"/>
              </w:rPr>
              <w:t xml:space="preserve">ALIGN Project vision, highlighting partnerships and action both on the ground and across the region.  </w:t>
            </w:r>
          </w:p>
        </w:tc>
        <w:tc>
          <w:tcPr>
            <w:tcW w:w="4611" w:type="dxa"/>
          </w:tcPr>
          <w:p w14:paraId="16F9C7A7" w14:textId="77777777" w:rsidR="00631788" w:rsidRDefault="00B63A08">
            <w:pPr>
              <w:rPr>
                <w:rFonts w:ascii="Arial" w:eastAsia="Arial" w:hAnsi="Arial" w:cs="Arial"/>
                <w:b/>
              </w:rPr>
            </w:pPr>
            <w:r>
              <w:rPr>
                <w:rFonts w:ascii="Arial" w:eastAsia="Arial" w:hAnsi="Arial" w:cs="Arial"/>
                <w:b/>
              </w:rPr>
              <w:t>Mr. Robert Ament</w:t>
            </w:r>
          </w:p>
          <w:p w14:paraId="16F9C7A8" w14:textId="79DF507E" w:rsidR="00631788" w:rsidRDefault="00B63A08">
            <w:pPr>
              <w:rPr>
                <w:rFonts w:ascii="Arial" w:eastAsia="Arial" w:hAnsi="Arial" w:cs="Arial"/>
                <w:b/>
              </w:rPr>
            </w:pPr>
            <w:r>
              <w:rPr>
                <w:rFonts w:ascii="Arial" w:eastAsia="Arial" w:hAnsi="Arial" w:cs="Arial"/>
              </w:rPr>
              <w:t xml:space="preserve">Linear Infrastructure Ecology Technical Director, ALIGN Project and Senior Conservationist, Center for Large Landscape Conservation </w:t>
            </w:r>
          </w:p>
        </w:tc>
      </w:tr>
      <w:tr w:rsidR="00631788" w14:paraId="16F9C7AD" w14:textId="77777777">
        <w:trPr>
          <w:trHeight w:val="208"/>
        </w:trPr>
        <w:tc>
          <w:tcPr>
            <w:tcW w:w="895" w:type="dxa"/>
            <w:shd w:val="clear" w:color="auto" w:fill="A7C6ED"/>
            <w:vAlign w:val="center"/>
          </w:tcPr>
          <w:p w14:paraId="16F9C7AA" w14:textId="77777777" w:rsidR="00631788" w:rsidRDefault="00631788">
            <w:pPr>
              <w:jc w:val="center"/>
              <w:rPr>
                <w:rFonts w:ascii="Arial" w:eastAsia="Arial" w:hAnsi="Arial" w:cs="Arial"/>
                <w:b/>
              </w:rPr>
            </w:pPr>
          </w:p>
        </w:tc>
        <w:tc>
          <w:tcPr>
            <w:tcW w:w="630" w:type="dxa"/>
            <w:shd w:val="clear" w:color="auto" w:fill="A7C6ED"/>
            <w:vAlign w:val="center"/>
          </w:tcPr>
          <w:p w14:paraId="16F9C7AB" w14:textId="77777777" w:rsidR="00631788" w:rsidRDefault="00631788">
            <w:pPr>
              <w:rPr>
                <w:rFonts w:ascii="Arial" w:eastAsia="Arial" w:hAnsi="Arial" w:cs="Arial"/>
                <w:b/>
              </w:rPr>
            </w:pPr>
          </w:p>
        </w:tc>
        <w:tc>
          <w:tcPr>
            <w:tcW w:w="7491" w:type="dxa"/>
            <w:gridSpan w:val="2"/>
            <w:shd w:val="clear" w:color="auto" w:fill="A7C6ED"/>
            <w:vAlign w:val="center"/>
          </w:tcPr>
          <w:p w14:paraId="16F9C7AC" w14:textId="77777777" w:rsidR="00631788" w:rsidRDefault="00B63A08">
            <w:pPr>
              <w:rPr>
                <w:rFonts w:ascii="Arial" w:eastAsia="Arial" w:hAnsi="Arial" w:cs="Arial"/>
                <w:b/>
              </w:rPr>
            </w:pPr>
            <w:r>
              <w:rPr>
                <w:rFonts w:ascii="Arial" w:eastAsia="Arial" w:hAnsi="Arial" w:cs="Arial"/>
                <w:b/>
              </w:rPr>
              <w:t>Country Representative and Partner Remarks</w:t>
            </w:r>
          </w:p>
        </w:tc>
      </w:tr>
      <w:tr w:rsidR="00631788" w14:paraId="16F9C7B3" w14:textId="77777777">
        <w:tc>
          <w:tcPr>
            <w:tcW w:w="895" w:type="dxa"/>
            <w:vAlign w:val="center"/>
          </w:tcPr>
          <w:p w14:paraId="16F9C7AE" w14:textId="77777777" w:rsidR="00631788" w:rsidRDefault="00B63A08">
            <w:pPr>
              <w:jc w:val="center"/>
              <w:rPr>
                <w:rFonts w:ascii="Arial" w:eastAsia="Arial" w:hAnsi="Arial" w:cs="Arial"/>
                <w:b/>
              </w:rPr>
            </w:pPr>
            <w:r>
              <w:rPr>
                <w:rFonts w:ascii="Arial" w:eastAsia="Arial" w:hAnsi="Arial" w:cs="Arial"/>
                <w:b/>
              </w:rPr>
              <w:t>12:50</w:t>
            </w:r>
          </w:p>
        </w:tc>
        <w:tc>
          <w:tcPr>
            <w:tcW w:w="630" w:type="dxa"/>
            <w:vAlign w:val="center"/>
          </w:tcPr>
          <w:p w14:paraId="16F9C7AF" w14:textId="77777777" w:rsidR="00631788" w:rsidRDefault="00B63A08">
            <w:pPr>
              <w:jc w:val="center"/>
              <w:rPr>
                <w:rFonts w:ascii="Arial" w:eastAsia="Arial" w:hAnsi="Arial" w:cs="Arial"/>
                <w:b/>
              </w:rPr>
            </w:pPr>
            <w:r>
              <w:rPr>
                <w:rFonts w:ascii="Arial" w:eastAsia="Arial" w:hAnsi="Arial" w:cs="Arial"/>
                <w:b/>
              </w:rPr>
              <w:t>6</w:t>
            </w:r>
          </w:p>
        </w:tc>
        <w:tc>
          <w:tcPr>
            <w:tcW w:w="2880" w:type="dxa"/>
          </w:tcPr>
          <w:p w14:paraId="16F9C7B0" w14:textId="77777777" w:rsidR="00631788" w:rsidRDefault="00B63A08">
            <w:pPr>
              <w:rPr>
                <w:rFonts w:ascii="Arial" w:eastAsia="Arial" w:hAnsi="Arial" w:cs="Arial"/>
              </w:rPr>
            </w:pPr>
            <w:r>
              <w:rPr>
                <w:rFonts w:ascii="Arial" w:eastAsia="Arial" w:hAnsi="Arial" w:cs="Arial"/>
              </w:rPr>
              <w:t>Opportunities for ADB to collaborate with USAID and WWF under the ALIGN project</w:t>
            </w:r>
          </w:p>
        </w:tc>
        <w:tc>
          <w:tcPr>
            <w:tcW w:w="4611" w:type="dxa"/>
          </w:tcPr>
          <w:p w14:paraId="16F9C7B1" w14:textId="77777777" w:rsidR="00631788" w:rsidRDefault="00B63A08">
            <w:pPr>
              <w:rPr>
                <w:rFonts w:ascii="Arial" w:eastAsia="Arial" w:hAnsi="Arial" w:cs="Arial"/>
                <w:b/>
              </w:rPr>
            </w:pPr>
            <w:r>
              <w:rPr>
                <w:rFonts w:ascii="Arial" w:eastAsia="Arial" w:hAnsi="Arial" w:cs="Arial"/>
                <w:b/>
              </w:rPr>
              <w:t>Ms. Karma Yangzom</w:t>
            </w:r>
          </w:p>
          <w:p w14:paraId="16F9C7B2" w14:textId="3CCA182C" w:rsidR="00631788" w:rsidRDefault="00B63A08">
            <w:pPr>
              <w:rPr>
                <w:rFonts w:ascii="Arial" w:eastAsia="Arial" w:hAnsi="Arial" w:cs="Arial"/>
                <w:b/>
              </w:rPr>
            </w:pPr>
            <w:r>
              <w:rPr>
                <w:rFonts w:ascii="Arial" w:eastAsia="Arial" w:hAnsi="Arial" w:cs="Arial"/>
              </w:rPr>
              <w:t>Principal Environment Specialist, Safeguards Review Division and Environment Thematic Group, Asian Development Bank</w:t>
            </w:r>
          </w:p>
        </w:tc>
      </w:tr>
      <w:tr w:rsidR="00631788" w14:paraId="16F9C7B9" w14:textId="77777777">
        <w:trPr>
          <w:trHeight w:val="433"/>
        </w:trPr>
        <w:tc>
          <w:tcPr>
            <w:tcW w:w="895" w:type="dxa"/>
            <w:vAlign w:val="center"/>
          </w:tcPr>
          <w:p w14:paraId="16F9C7B4" w14:textId="77777777" w:rsidR="00631788" w:rsidRDefault="00B63A08">
            <w:pPr>
              <w:jc w:val="center"/>
              <w:rPr>
                <w:rFonts w:ascii="Arial" w:eastAsia="Arial" w:hAnsi="Arial" w:cs="Arial"/>
                <w:b/>
              </w:rPr>
            </w:pPr>
            <w:r>
              <w:rPr>
                <w:rFonts w:ascii="Arial" w:eastAsia="Arial" w:hAnsi="Arial" w:cs="Arial"/>
                <w:b/>
              </w:rPr>
              <w:t>12:56</w:t>
            </w:r>
          </w:p>
        </w:tc>
        <w:tc>
          <w:tcPr>
            <w:tcW w:w="630" w:type="dxa"/>
            <w:vAlign w:val="center"/>
          </w:tcPr>
          <w:p w14:paraId="16F9C7B5" w14:textId="77777777" w:rsidR="00631788" w:rsidRDefault="00B63A08">
            <w:pPr>
              <w:jc w:val="center"/>
              <w:rPr>
                <w:rFonts w:ascii="Arial" w:eastAsia="Arial" w:hAnsi="Arial" w:cs="Arial"/>
                <w:b/>
              </w:rPr>
            </w:pPr>
            <w:r>
              <w:rPr>
                <w:rFonts w:ascii="Arial" w:eastAsia="Arial" w:hAnsi="Arial" w:cs="Arial"/>
                <w:b/>
              </w:rPr>
              <w:t>7</w:t>
            </w:r>
          </w:p>
        </w:tc>
        <w:tc>
          <w:tcPr>
            <w:tcW w:w="2880" w:type="dxa"/>
          </w:tcPr>
          <w:p w14:paraId="16F9C7B6" w14:textId="77777777" w:rsidR="00631788" w:rsidRDefault="00B63A08">
            <w:pPr>
              <w:rPr>
                <w:rFonts w:ascii="Arial" w:eastAsia="Arial" w:hAnsi="Arial" w:cs="Arial"/>
              </w:rPr>
            </w:pPr>
            <w:r>
              <w:rPr>
                <w:rFonts w:ascii="Arial" w:eastAsia="Arial" w:hAnsi="Arial" w:cs="Arial"/>
              </w:rPr>
              <w:t>Representative of the Government of Nepal</w:t>
            </w:r>
          </w:p>
        </w:tc>
        <w:tc>
          <w:tcPr>
            <w:tcW w:w="4611" w:type="dxa"/>
          </w:tcPr>
          <w:p w14:paraId="16F9C7B7" w14:textId="77777777" w:rsidR="00631788" w:rsidRDefault="00B63A08">
            <w:pPr>
              <w:rPr>
                <w:rFonts w:ascii="Arial" w:eastAsia="Arial" w:hAnsi="Arial" w:cs="Arial"/>
                <w:b/>
              </w:rPr>
            </w:pPr>
            <w:r>
              <w:rPr>
                <w:rFonts w:ascii="Arial" w:eastAsia="Arial" w:hAnsi="Arial" w:cs="Arial"/>
                <w:b/>
              </w:rPr>
              <w:t>Mr. Megh Nath Kafle</w:t>
            </w:r>
          </w:p>
          <w:p w14:paraId="16F9C7B8" w14:textId="55DFD378" w:rsidR="00631788" w:rsidRDefault="00B63A08">
            <w:pPr>
              <w:rPr>
                <w:rFonts w:ascii="Arial" w:eastAsia="Arial" w:hAnsi="Arial" w:cs="Arial"/>
              </w:rPr>
            </w:pPr>
            <w:r>
              <w:rPr>
                <w:rFonts w:ascii="Arial" w:eastAsia="Arial" w:hAnsi="Arial" w:cs="Arial"/>
              </w:rPr>
              <w:t xml:space="preserve">Joint Secretary of the Ministry of Forests and Environment and Head of the Biodiversity Unit </w:t>
            </w:r>
          </w:p>
        </w:tc>
      </w:tr>
      <w:tr w:rsidR="00631788" w14:paraId="16F9C7BF" w14:textId="77777777">
        <w:tc>
          <w:tcPr>
            <w:tcW w:w="895" w:type="dxa"/>
            <w:vAlign w:val="center"/>
          </w:tcPr>
          <w:p w14:paraId="16F9C7BA" w14:textId="77777777" w:rsidR="00631788" w:rsidRDefault="00B63A08">
            <w:pPr>
              <w:jc w:val="center"/>
              <w:rPr>
                <w:rFonts w:ascii="Arial" w:eastAsia="Arial" w:hAnsi="Arial" w:cs="Arial"/>
                <w:b/>
              </w:rPr>
            </w:pPr>
            <w:r>
              <w:rPr>
                <w:rFonts w:ascii="Arial" w:eastAsia="Arial" w:hAnsi="Arial" w:cs="Arial"/>
                <w:b/>
              </w:rPr>
              <w:t>13:03</w:t>
            </w:r>
          </w:p>
        </w:tc>
        <w:tc>
          <w:tcPr>
            <w:tcW w:w="630" w:type="dxa"/>
            <w:vAlign w:val="center"/>
          </w:tcPr>
          <w:p w14:paraId="16F9C7BB" w14:textId="77777777" w:rsidR="00631788" w:rsidRDefault="00B63A08">
            <w:pPr>
              <w:jc w:val="center"/>
              <w:rPr>
                <w:rFonts w:ascii="Arial" w:eastAsia="Arial" w:hAnsi="Arial" w:cs="Arial"/>
                <w:b/>
              </w:rPr>
            </w:pPr>
            <w:r>
              <w:rPr>
                <w:rFonts w:ascii="Arial" w:eastAsia="Arial" w:hAnsi="Arial" w:cs="Arial"/>
                <w:b/>
              </w:rPr>
              <w:t>7</w:t>
            </w:r>
          </w:p>
        </w:tc>
        <w:tc>
          <w:tcPr>
            <w:tcW w:w="2880" w:type="dxa"/>
          </w:tcPr>
          <w:p w14:paraId="16F9C7BC" w14:textId="77777777" w:rsidR="00631788" w:rsidRDefault="00B63A08">
            <w:pPr>
              <w:rPr>
                <w:rFonts w:ascii="Arial" w:eastAsia="Arial" w:hAnsi="Arial" w:cs="Arial"/>
              </w:rPr>
            </w:pPr>
            <w:r>
              <w:rPr>
                <w:rFonts w:ascii="Arial" w:eastAsia="Arial" w:hAnsi="Arial" w:cs="Arial"/>
              </w:rPr>
              <w:t>Representative of the Government of Mongolia</w:t>
            </w:r>
          </w:p>
        </w:tc>
        <w:tc>
          <w:tcPr>
            <w:tcW w:w="4611" w:type="dxa"/>
          </w:tcPr>
          <w:p w14:paraId="16F9C7BD" w14:textId="77777777" w:rsidR="00631788" w:rsidRDefault="00B63A08">
            <w:r>
              <w:rPr>
                <w:rFonts w:ascii="Arial" w:eastAsia="Arial" w:hAnsi="Arial" w:cs="Arial"/>
                <w:b/>
              </w:rPr>
              <w:t>Mr. Purev Tsogtsaikhan</w:t>
            </w:r>
            <w:r>
              <w:t xml:space="preserve"> </w:t>
            </w:r>
          </w:p>
          <w:p w14:paraId="16F9C7BE" w14:textId="56BBDB67" w:rsidR="00631788" w:rsidRDefault="00B63A08">
            <w:pPr>
              <w:rPr>
                <w:rFonts w:ascii="Arial" w:eastAsia="Arial" w:hAnsi="Arial" w:cs="Arial"/>
              </w:rPr>
            </w:pPr>
            <w:r>
              <w:rPr>
                <w:rFonts w:ascii="Arial" w:eastAsia="Arial" w:hAnsi="Arial" w:cs="Arial"/>
              </w:rPr>
              <w:t xml:space="preserve">Head of the Fauna and Flora Division of the Department of Environment and Natural Resources under the Ministry of Environment and Tourism </w:t>
            </w:r>
          </w:p>
        </w:tc>
      </w:tr>
      <w:tr w:rsidR="00631788" w14:paraId="16F9C7C4" w14:textId="77777777">
        <w:trPr>
          <w:trHeight w:val="820"/>
        </w:trPr>
        <w:tc>
          <w:tcPr>
            <w:tcW w:w="895" w:type="dxa"/>
            <w:vAlign w:val="center"/>
          </w:tcPr>
          <w:p w14:paraId="16F9C7C0" w14:textId="77777777" w:rsidR="00631788" w:rsidRDefault="00B63A08">
            <w:pPr>
              <w:jc w:val="center"/>
              <w:rPr>
                <w:rFonts w:ascii="Arial" w:eastAsia="Arial" w:hAnsi="Arial" w:cs="Arial"/>
                <w:b/>
              </w:rPr>
            </w:pPr>
            <w:r>
              <w:rPr>
                <w:rFonts w:ascii="Arial" w:eastAsia="Arial" w:hAnsi="Arial" w:cs="Arial"/>
                <w:b/>
              </w:rPr>
              <w:t>13:10</w:t>
            </w:r>
          </w:p>
        </w:tc>
        <w:tc>
          <w:tcPr>
            <w:tcW w:w="630" w:type="dxa"/>
            <w:vAlign w:val="center"/>
          </w:tcPr>
          <w:p w14:paraId="16F9C7C1" w14:textId="77777777" w:rsidR="00631788" w:rsidRDefault="00B63A08">
            <w:pPr>
              <w:jc w:val="center"/>
              <w:rPr>
                <w:rFonts w:ascii="Arial" w:eastAsia="Arial" w:hAnsi="Arial" w:cs="Arial"/>
                <w:b/>
              </w:rPr>
            </w:pPr>
            <w:r>
              <w:rPr>
                <w:rFonts w:ascii="Arial" w:eastAsia="Arial" w:hAnsi="Arial" w:cs="Arial"/>
                <w:b/>
              </w:rPr>
              <w:t>7</w:t>
            </w:r>
          </w:p>
        </w:tc>
        <w:tc>
          <w:tcPr>
            <w:tcW w:w="2880" w:type="dxa"/>
          </w:tcPr>
          <w:p w14:paraId="16F9C7C2" w14:textId="77777777" w:rsidR="00631788" w:rsidRDefault="00B63A08">
            <w:pPr>
              <w:rPr>
                <w:rFonts w:ascii="Arial" w:eastAsia="Arial" w:hAnsi="Arial" w:cs="Arial"/>
              </w:rPr>
            </w:pPr>
            <w:r>
              <w:rPr>
                <w:rFonts w:ascii="Arial" w:eastAsia="Arial" w:hAnsi="Arial" w:cs="Arial"/>
              </w:rPr>
              <w:t xml:space="preserve">Representative of the Government of India </w:t>
            </w:r>
          </w:p>
        </w:tc>
        <w:tc>
          <w:tcPr>
            <w:tcW w:w="4611" w:type="dxa"/>
            <w:vAlign w:val="center"/>
          </w:tcPr>
          <w:p w14:paraId="189B160C" w14:textId="77777777" w:rsidR="001C7C33" w:rsidRPr="001C7C33" w:rsidRDefault="001C7C33" w:rsidP="001C7C33">
            <w:pPr>
              <w:rPr>
                <w:rFonts w:ascii="Arial" w:eastAsia="Times New Roman" w:hAnsi="Arial" w:cs="Arial"/>
                <w:b/>
              </w:rPr>
            </w:pPr>
            <w:r w:rsidRPr="001C7C33">
              <w:rPr>
                <w:rFonts w:ascii="Arial" w:eastAsia="Times New Roman" w:hAnsi="Arial" w:cs="Arial"/>
                <w:b/>
              </w:rPr>
              <w:t>Mr. J. Justin Mohan</w:t>
            </w:r>
          </w:p>
          <w:p w14:paraId="16F9C7C3" w14:textId="6C0B69AD" w:rsidR="00631788" w:rsidRDefault="001C7C33" w:rsidP="001C7C33">
            <w:pPr>
              <w:rPr>
                <w:rFonts w:ascii="Arial" w:eastAsia="Arial" w:hAnsi="Arial" w:cs="Arial"/>
              </w:rPr>
            </w:pPr>
            <w:r w:rsidRPr="001C7C33">
              <w:rPr>
                <w:rFonts w:ascii="Arial" w:eastAsia="Times New Roman" w:hAnsi="Arial" w:cs="Arial"/>
                <w:bCs/>
              </w:rPr>
              <w:t xml:space="preserve">Secretary of the National Biodiversity Authority </w:t>
            </w:r>
          </w:p>
        </w:tc>
      </w:tr>
      <w:tr w:rsidR="00631788" w14:paraId="16F9C7C8" w14:textId="77777777">
        <w:trPr>
          <w:trHeight w:val="361"/>
        </w:trPr>
        <w:tc>
          <w:tcPr>
            <w:tcW w:w="895" w:type="dxa"/>
            <w:shd w:val="clear" w:color="auto" w:fill="A7C6ED"/>
            <w:vAlign w:val="center"/>
          </w:tcPr>
          <w:p w14:paraId="16F9C7C5" w14:textId="77777777" w:rsidR="00631788" w:rsidRDefault="00631788">
            <w:pPr>
              <w:jc w:val="center"/>
              <w:rPr>
                <w:rFonts w:ascii="Arial" w:eastAsia="Arial" w:hAnsi="Arial" w:cs="Arial"/>
                <w:b/>
              </w:rPr>
            </w:pPr>
          </w:p>
        </w:tc>
        <w:tc>
          <w:tcPr>
            <w:tcW w:w="630" w:type="dxa"/>
            <w:shd w:val="clear" w:color="auto" w:fill="A7C6ED"/>
            <w:vAlign w:val="center"/>
          </w:tcPr>
          <w:p w14:paraId="16F9C7C6" w14:textId="77777777" w:rsidR="00631788" w:rsidRDefault="00631788">
            <w:pPr>
              <w:jc w:val="center"/>
              <w:rPr>
                <w:rFonts w:ascii="Arial" w:eastAsia="Arial" w:hAnsi="Arial" w:cs="Arial"/>
                <w:b/>
              </w:rPr>
            </w:pPr>
          </w:p>
        </w:tc>
        <w:tc>
          <w:tcPr>
            <w:tcW w:w="7491" w:type="dxa"/>
            <w:gridSpan w:val="2"/>
            <w:shd w:val="clear" w:color="auto" w:fill="A7C6ED"/>
            <w:vAlign w:val="center"/>
          </w:tcPr>
          <w:p w14:paraId="16F9C7C7" w14:textId="77777777" w:rsidR="00631788" w:rsidRDefault="00B63A08">
            <w:pPr>
              <w:rPr>
                <w:rFonts w:ascii="Arial" w:eastAsia="Arial" w:hAnsi="Arial" w:cs="Arial"/>
                <w:b/>
              </w:rPr>
            </w:pPr>
            <w:r>
              <w:rPr>
                <w:rFonts w:ascii="Arial" w:eastAsia="Arial" w:hAnsi="Arial" w:cs="Arial"/>
                <w:b/>
              </w:rPr>
              <w:t>Audience Participation and Closing Remarks</w:t>
            </w:r>
          </w:p>
        </w:tc>
      </w:tr>
      <w:tr w:rsidR="00631788" w14:paraId="16F9C7CD" w14:textId="77777777">
        <w:trPr>
          <w:trHeight w:val="361"/>
        </w:trPr>
        <w:tc>
          <w:tcPr>
            <w:tcW w:w="895" w:type="dxa"/>
            <w:shd w:val="clear" w:color="auto" w:fill="auto"/>
            <w:vAlign w:val="center"/>
          </w:tcPr>
          <w:p w14:paraId="16F9C7C9" w14:textId="77777777" w:rsidR="00631788" w:rsidRDefault="00B63A08">
            <w:pPr>
              <w:jc w:val="center"/>
              <w:rPr>
                <w:rFonts w:ascii="Arial" w:eastAsia="Arial" w:hAnsi="Arial" w:cs="Arial"/>
                <w:b/>
              </w:rPr>
            </w:pPr>
            <w:r>
              <w:rPr>
                <w:rFonts w:ascii="Arial" w:eastAsia="Arial" w:hAnsi="Arial" w:cs="Arial"/>
                <w:b/>
              </w:rPr>
              <w:t>13:17</w:t>
            </w:r>
          </w:p>
        </w:tc>
        <w:tc>
          <w:tcPr>
            <w:tcW w:w="630" w:type="dxa"/>
            <w:shd w:val="clear" w:color="auto" w:fill="auto"/>
            <w:vAlign w:val="center"/>
          </w:tcPr>
          <w:p w14:paraId="16F9C7CA" w14:textId="77777777" w:rsidR="00631788" w:rsidRDefault="00B63A08">
            <w:pPr>
              <w:jc w:val="center"/>
              <w:rPr>
                <w:rFonts w:ascii="Arial" w:eastAsia="Arial" w:hAnsi="Arial" w:cs="Arial"/>
                <w:b/>
              </w:rPr>
            </w:pPr>
            <w:r>
              <w:rPr>
                <w:rFonts w:ascii="Arial" w:eastAsia="Arial" w:hAnsi="Arial" w:cs="Arial"/>
                <w:b/>
              </w:rPr>
              <w:t>10</w:t>
            </w:r>
          </w:p>
        </w:tc>
        <w:tc>
          <w:tcPr>
            <w:tcW w:w="2880" w:type="dxa"/>
            <w:shd w:val="clear" w:color="auto" w:fill="auto"/>
            <w:vAlign w:val="center"/>
          </w:tcPr>
          <w:p w14:paraId="16F9C7CB" w14:textId="77777777" w:rsidR="00631788" w:rsidRDefault="00B63A08">
            <w:pPr>
              <w:rPr>
                <w:rFonts w:ascii="Arial" w:eastAsia="Arial" w:hAnsi="Arial" w:cs="Arial"/>
              </w:rPr>
            </w:pPr>
            <w:r>
              <w:rPr>
                <w:rFonts w:ascii="Arial" w:eastAsia="Arial" w:hAnsi="Arial" w:cs="Arial"/>
              </w:rPr>
              <w:t xml:space="preserve">Q&amp;A </w:t>
            </w:r>
          </w:p>
        </w:tc>
        <w:tc>
          <w:tcPr>
            <w:tcW w:w="4611" w:type="dxa"/>
            <w:shd w:val="clear" w:color="auto" w:fill="auto"/>
            <w:vAlign w:val="center"/>
          </w:tcPr>
          <w:p w14:paraId="16F9C7CC" w14:textId="77777777" w:rsidR="00631788" w:rsidRDefault="00B63A08">
            <w:pPr>
              <w:rPr>
                <w:rFonts w:ascii="Arial" w:eastAsia="Arial" w:hAnsi="Arial" w:cs="Arial"/>
              </w:rPr>
            </w:pPr>
            <w:r>
              <w:rPr>
                <w:rFonts w:ascii="Arial" w:eastAsia="Arial" w:hAnsi="Arial" w:cs="Arial"/>
              </w:rPr>
              <w:t>Moderator</w:t>
            </w:r>
          </w:p>
        </w:tc>
      </w:tr>
      <w:tr w:rsidR="00631788" w14:paraId="16F9C7D2" w14:textId="77777777">
        <w:trPr>
          <w:trHeight w:val="361"/>
        </w:trPr>
        <w:tc>
          <w:tcPr>
            <w:tcW w:w="895" w:type="dxa"/>
            <w:shd w:val="clear" w:color="auto" w:fill="auto"/>
            <w:vAlign w:val="center"/>
          </w:tcPr>
          <w:p w14:paraId="16F9C7CE" w14:textId="77777777" w:rsidR="00631788" w:rsidRDefault="00B63A08">
            <w:pPr>
              <w:jc w:val="center"/>
              <w:rPr>
                <w:rFonts w:ascii="Arial" w:eastAsia="Arial" w:hAnsi="Arial" w:cs="Arial"/>
                <w:b/>
              </w:rPr>
            </w:pPr>
            <w:r>
              <w:rPr>
                <w:rFonts w:ascii="Arial" w:eastAsia="Arial" w:hAnsi="Arial" w:cs="Arial"/>
                <w:b/>
              </w:rPr>
              <w:t>13:27</w:t>
            </w:r>
          </w:p>
        </w:tc>
        <w:tc>
          <w:tcPr>
            <w:tcW w:w="630" w:type="dxa"/>
            <w:shd w:val="clear" w:color="auto" w:fill="auto"/>
            <w:vAlign w:val="center"/>
          </w:tcPr>
          <w:p w14:paraId="16F9C7CF" w14:textId="77777777" w:rsidR="00631788" w:rsidRDefault="00B63A08">
            <w:pPr>
              <w:jc w:val="center"/>
              <w:rPr>
                <w:rFonts w:ascii="Arial" w:eastAsia="Arial" w:hAnsi="Arial" w:cs="Arial"/>
                <w:b/>
              </w:rPr>
            </w:pPr>
            <w:r>
              <w:rPr>
                <w:rFonts w:ascii="Arial" w:eastAsia="Arial" w:hAnsi="Arial" w:cs="Arial"/>
                <w:b/>
              </w:rPr>
              <w:t>3</w:t>
            </w:r>
          </w:p>
        </w:tc>
        <w:tc>
          <w:tcPr>
            <w:tcW w:w="2880" w:type="dxa"/>
            <w:shd w:val="clear" w:color="auto" w:fill="auto"/>
            <w:vAlign w:val="center"/>
          </w:tcPr>
          <w:p w14:paraId="16F9C7D0" w14:textId="77777777" w:rsidR="00631788" w:rsidRDefault="00B63A08">
            <w:pPr>
              <w:rPr>
                <w:rFonts w:ascii="Arial" w:eastAsia="Arial" w:hAnsi="Arial" w:cs="Arial"/>
              </w:rPr>
            </w:pPr>
            <w:r>
              <w:rPr>
                <w:rFonts w:ascii="Arial" w:eastAsia="Arial" w:hAnsi="Arial" w:cs="Arial"/>
              </w:rPr>
              <w:t>Closing Remarks</w:t>
            </w:r>
          </w:p>
        </w:tc>
        <w:tc>
          <w:tcPr>
            <w:tcW w:w="4611" w:type="dxa"/>
            <w:shd w:val="clear" w:color="auto" w:fill="auto"/>
            <w:vAlign w:val="center"/>
          </w:tcPr>
          <w:p w14:paraId="16F9C7D1" w14:textId="77777777" w:rsidR="00631788" w:rsidRDefault="00631788">
            <w:pPr>
              <w:rPr>
                <w:rFonts w:ascii="Arial" w:eastAsia="Arial" w:hAnsi="Arial" w:cs="Arial"/>
              </w:rPr>
            </w:pPr>
          </w:p>
        </w:tc>
      </w:tr>
      <w:tr w:rsidR="00631788" w14:paraId="16F9C7D7" w14:textId="77777777">
        <w:tc>
          <w:tcPr>
            <w:tcW w:w="895" w:type="dxa"/>
            <w:shd w:val="clear" w:color="auto" w:fill="A7C6ED"/>
            <w:vAlign w:val="center"/>
          </w:tcPr>
          <w:p w14:paraId="16F9C7D3" w14:textId="77777777" w:rsidR="00631788" w:rsidRDefault="00B63A08">
            <w:pPr>
              <w:jc w:val="center"/>
              <w:rPr>
                <w:rFonts w:ascii="Arial" w:eastAsia="Arial" w:hAnsi="Arial" w:cs="Arial"/>
                <w:b/>
              </w:rPr>
            </w:pPr>
            <w:r>
              <w:rPr>
                <w:rFonts w:ascii="Arial" w:eastAsia="Arial" w:hAnsi="Arial" w:cs="Arial"/>
                <w:b/>
              </w:rPr>
              <w:t>13:30</w:t>
            </w:r>
          </w:p>
        </w:tc>
        <w:tc>
          <w:tcPr>
            <w:tcW w:w="630" w:type="dxa"/>
            <w:shd w:val="clear" w:color="auto" w:fill="A7C6ED"/>
            <w:vAlign w:val="center"/>
          </w:tcPr>
          <w:p w14:paraId="16F9C7D4" w14:textId="77777777" w:rsidR="00631788" w:rsidRDefault="00631788">
            <w:pPr>
              <w:jc w:val="center"/>
              <w:rPr>
                <w:rFonts w:ascii="Arial" w:eastAsia="Arial" w:hAnsi="Arial" w:cs="Arial"/>
                <w:b/>
              </w:rPr>
            </w:pPr>
          </w:p>
        </w:tc>
        <w:tc>
          <w:tcPr>
            <w:tcW w:w="2880" w:type="dxa"/>
            <w:shd w:val="clear" w:color="auto" w:fill="A7C6ED"/>
          </w:tcPr>
          <w:p w14:paraId="16F9C7D5" w14:textId="77777777" w:rsidR="00631788" w:rsidRDefault="00B63A08">
            <w:pPr>
              <w:rPr>
                <w:rFonts w:ascii="Arial" w:eastAsia="Arial" w:hAnsi="Arial" w:cs="Arial"/>
                <w:b/>
              </w:rPr>
            </w:pPr>
            <w:r>
              <w:rPr>
                <w:rFonts w:ascii="Arial" w:eastAsia="Arial" w:hAnsi="Arial" w:cs="Arial"/>
                <w:b/>
              </w:rPr>
              <w:t>Close</w:t>
            </w:r>
          </w:p>
        </w:tc>
        <w:tc>
          <w:tcPr>
            <w:tcW w:w="4611" w:type="dxa"/>
            <w:shd w:val="clear" w:color="auto" w:fill="A7C6ED"/>
          </w:tcPr>
          <w:p w14:paraId="16F9C7D6" w14:textId="77777777" w:rsidR="00631788" w:rsidRDefault="00631788">
            <w:pPr>
              <w:rPr>
                <w:rFonts w:ascii="Arial" w:eastAsia="Arial" w:hAnsi="Arial" w:cs="Arial"/>
                <w:b/>
              </w:rPr>
            </w:pPr>
          </w:p>
        </w:tc>
      </w:tr>
    </w:tbl>
    <w:p w14:paraId="16F9C7D8" w14:textId="77777777" w:rsidR="00631788" w:rsidRDefault="00631788">
      <w:pPr>
        <w:spacing w:after="0" w:line="240" w:lineRule="auto"/>
        <w:rPr>
          <w:rFonts w:ascii="Arial" w:eastAsia="Arial" w:hAnsi="Arial" w:cs="Arial"/>
          <w:b/>
          <w:sz w:val="18"/>
          <w:szCs w:val="18"/>
        </w:rPr>
      </w:pPr>
    </w:p>
    <w:p w14:paraId="16F9C7D9" w14:textId="77777777" w:rsidR="00631788" w:rsidRDefault="00631788">
      <w:pPr>
        <w:spacing w:after="0" w:line="240" w:lineRule="auto"/>
        <w:jc w:val="center"/>
        <w:rPr>
          <w:rFonts w:ascii="Arial" w:eastAsia="Arial" w:hAnsi="Arial" w:cs="Arial"/>
          <w:b/>
        </w:rPr>
      </w:pPr>
    </w:p>
    <w:p w14:paraId="16F9C7DA" w14:textId="77777777" w:rsidR="00631788" w:rsidRDefault="00B63A08">
      <w:pPr>
        <w:spacing w:after="0" w:line="240" w:lineRule="auto"/>
        <w:rPr>
          <w:rFonts w:ascii="Arial" w:eastAsia="Arial" w:hAnsi="Arial" w:cs="Arial"/>
          <w:b/>
        </w:rPr>
      </w:pPr>
      <w:r>
        <w:rPr>
          <w:rFonts w:ascii="Arial" w:eastAsia="Arial" w:hAnsi="Arial" w:cs="Arial"/>
          <w:b/>
          <w:color w:val="000000"/>
        </w:rPr>
        <w:t xml:space="preserve">Asia’s Linear Infrastructure safeGuarding Nature (ALIGN) </w:t>
      </w:r>
      <w:r>
        <w:rPr>
          <w:rFonts w:ascii="Arial" w:eastAsia="Arial" w:hAnsi="Arial" w:cs="Arial"/>
          <w:b/>
        </w:rPr>
        <w:t xml:space="preserve">Project </w:t>
      </w:r>
    </w:p>
    <w:p w14:paraId="16F9C7DB" w14:textId="77777777" w:rsidR="00631788" w:rsidRDefault="00631788">
      <w:pPr>
        <w:spacing w:after="0" w:line="240" w:lineRule="auto"/>
        <w:rPr>
          <w:rFonts w:ascii="Arial" w:eastAsia="Arial" w:hAnsi="Arial" w:cs="Arial"/>
          <w:b/>
        </w:rPr>
      </w:pPr>
    </w:p>
    <w:p w14:paraId="16F9C7DC" w14:textId="77777777" w:rsidR="00631788" w:rsidRDefault="00B63A08">
      <w:pPr>
        <w:spacing w:after="0" w:line="240" w:lineRule="auto"/>
        <w:rPr>
          <w:rFonts w:ascii="Arial" w:eastAsia="Arial" w:hAnsi="Arial" w:cs="Arial"/>
          <w:color w:val="000000"/>
        </w:rPr>
      </w:pPr>
      <w:r>
        <w:rPr>
          <w:rFonts w:ascii="Arial" w:eastAsia="Arial" w:hAnsi="Arial" w:cs="Arial"/>
          <w:color w:val="000000"/>
        </w:rPr>
        <w:t>Asia is experiencing the highest infrastructure investment rates globally, led by transportation and energy sector expansion. Yet much of this planned infrastructure will bisect some of the world’s most biodiverse areas and potentially decrease human and ecological resilience to climate change and degrade vital natural resources that people depend upon for their livelihoods.</w:t>
      </w:r>
    </w:p>
    <w:p w14:paraId="16F9C7DD" w14:textId="77777777" w:rsidR="00631788" w:rsidRDefault="00631788">
      <w:pPr>
        <w:spacing w:after="0" w:line="240" w:lineRule="auto"/>
        <w:rPr>
          <w:rFonts w:ascii="Arial" w:eastAsia="Arial" w:hAnsi="Arial" w:cs="Arial"/>
          <w:color w:val="000000"/>
        </w:rPr>
      </w:pPr>
    </w:p>
    <w:p w14:paraId="16F9C7DE" w14:textId="77777777" w:rsidR="00631788" w:rsidRDefault="00B63A08">
      <w:pPr>
        <w:spacing w:after="0" w:line="240" w:lineRule="auto"/>
        <w:rPr>
          <w:rFonts w:ascii="Arial" w:eastAsia="Arial" w:hAnsi="Arial" w:cs="Arial"/>
          <w:color w:val="000000"/>
        </w:rPr>
      </w:pPr>
      <w:r>
        <w:rPr>
          <w:rFonts w:ascii="Arial" w:eastAsia="Arial" w:hAnsi="Arial" w:cs="Arial"/>
          <w:color w:val="000000"/>
        </w:rPr>
        <w:t xml:space="preserve">The United States Agency for International Development (USAID) is providing more than $6 million over four years to increase implementation of effective safeguards for linear infrastructure in Asia — including roads, railroads, power lines, fences, and canals.  The ALIGN Project will help enhance the capacity of countries to avoid, lessen or mitigate adverse impacts from linear infrastructure development through strengthened policies and practices, shared knowledge, and increased capacity. </w:t>
      </w:r>
    </w:p>
    <w:p w14:paraId="16F9C7DF" w14:textId="77777777" w:rsidR="00631788" w:rsidRDefault="00631788">
      <w:pPr>
        <w:spacing w:after="0" w:line="240" w:lineRule="auto"/>
        <w:rPr>
          <w:rFonts w:ascii="Arial" w:eastAsia="Arial" w:hAnsi="Arial" w:cs="Arial"/>
          <w:color w:val="000000"/>
        </w:rPr>
      </w:pPr>
    </w:p>
    <w:p w14:paraId="16F9C7E0" w14:textId="77777777" w:rsidR="00631788" w:rsidRDefault="00B63A08">
      <w:pPr>
        <w:spacing w:after="0" w:line="240" w:lineRule="auto"/>
        <w:rPr>
          <w:rFonts w:ascii="Arial" w:eastAsia="Arial" w:hAnsi="Arial" w:cs="Arial"/>
          <w:color w:val="000000"/>
        </w:rPr>
      </w:pPr>
      <w:r>
        <w:rPr>
          <w:rFonts w:ascii="Arial" w:eastAsia="Arial" w:hAnsi="Arial" w:cs="Arial"/>
          <w:color w:val="000000"/>
        </w:rPr>
        <w:t xml:space="preserve">The ALIGN Project will be implemented by WWF, the global conservation organization, in partnership with the Center for Large Landscape Conservation, a nonprofit with expertise in reducing the impacts of linear infrastructure on biodiversity. The project will support efforts in three focal countries — India, Mongolia, and Nepal — and share lessons learned, guidance, and training materials on best practices across Asia. </w:t>
      </w:r>
    </w:p>
    <w:p w14:paraId="16F9C7E1" w14:textId="77777777" w:rsidR="00631788" w:rsidRDefault="00631788">
      <w:pPr>
        <w:spacing w:after="0" w:line="240" w:lineRule="auto"/>
        <w:jc w:val="center"/>
        <w:rPr>
          <w:rFonts w:ascii="Arial" w:eastAsia="Arial" w:hAnsi="Arial" w:cs="Arial"/>
          <w:b/>
          <w:sz w:val="18"/>
          <w:szCs w:val="18"/>
        </w:rPr>
      </w:pPr>
    </w:p>
    <w:p w14:paraId="16F9C7E2" w14:textId="77777777" w:rsidR="00631788" w:rsidRDefault="00631788">
      <w:pPr>
        <w:spacing w:after="0" w:line="240" w:lineRule="auto"/>
        <w:rPr>
          <w:rFonts w:ascii="Arial" w:eastAsia="Arial" w:hAnsi="Arial" w:cs="Arial"/>
          <w:b/>
          <w:color w:val="000000"/>
          <w:sz w:val="24"/>
          <w:szCs w:val="24"/>
        </w:rPr>
      </w:pPr>
    </w:p>
    <w:p w14:paraId="16F9C7E3" w14:textId="77777777" w:rsidR="00631788" w:rsidRDefault="00B63A08">
      <w:pPr>
        <w:spacing w:after="0" w:line="240" w:lineRule="auto"/>
        <w:rPr>
          <w:rFonts w:ascii="Arial" w:eastAsia="Arial" w:hAnsi="Arial" w:cs="Arial"/>
          <w:b/>
          <w:color w:val="000000"/>
          <w:sz w:val="24"/>
          <w:szCs w:val="24"/>
        </w:rPr>
      </w:pPr>
      <w:r>
        <w:rPr>
          <w:rFonts w:ascii="Arial" w:eastAsia="Arial" w:hAnsi="Arial" w:cs="Arial"/>
          <w:b/>
          <w:color w:val="000000"/>
          <w:sz w:val="24"/>
          <w:szCs w:val="24"/>
        </w:rPr>
        <w:t>Speaker Biographies</w:t>
      </w:r>
    </w:p>
    <w:p w14:paraId="16F9C7E4" w14:textId="77777777" w:rsidR="00631788" w:rsidRDefault="00631788">
      <w:pPr>
        <w:spacing w:after="0" w:line="240" w:lineRule="auto"/>
        <w:rPr>
          <w:rFonts w:ascii="Arial" w:eastAsia="Arial" w:hAnsi="Arial" w:cs="Arial"/>
          <w:b/>
          <w:color w:val="000000"/>
          <w:sz w:val="24"/>
          <w:szCs w:val="24"/>
        </w:rPr>
      </w:pPr>
    </w:p>
    <w:tbl>
      <w:tblPr>
        <w:tblStyle w:val="a4"/>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990"/>
        <w:gridCol w:w="1530"/>
        <w:gridCol w:w="4860"/>
      </w:tblGrid>
      <w:tr w:rsidR="00631788" w14:paraId="16F9C7E9" w14:textId="77777777">
        <w:trPr>
          <w:trHeight w:val="315"/>
        </w:trPr>
        <w:tc>
          <w:tcPr>
            <w:tcW w:w="1795" w:type="dxa"/>
            <w:shd w:val="clear" w:color="auto" w:fill="A7C6ED"/>
          </w:tcPr>
          <w:p w14:paraId="16F9C7E5" w14:textId="77777777" w:rsidR="00631788" w:rsidRDefault="00B63A08">
            <w:pPr>
              <w:rPr>
                <w:rFonts w:ascii="Arial" w:eastAsia="Arial" w:hAnsi="Arial" w:cs="Arial"/>
                <w:b/>
                <w:color w:val="000000"/>
                <w:sz w:val="20"/>
                <w:szCs w:val="20"/>
              </w:rPr>
            </w:pPr>
            <w:r>
              <w:rPr>
                <w:rFonts w:ascii="Arial" w:eastAsia="Arial" w:hAnsi="Arial" w:cs="Arial"/>
                <w:b/>
                <w:color w:val="000000"/>
                <w:sz w:val="20"/>
                <w:szCs w:val="20"/>
              </w:rPr>
              <w:t>Name</w:t>
            </w:r>
          </w:p>
        </w:tc>
        <w:tc>
          <w:tcPr>
            <w:tcW w:w="990" w:type="dxa"/>
            <w:shd w:val="clear" w:color="auto" w:fill="A7C6ED"/>
          </w:tcPr>
          <w:p w14:paraId="16F9C7E6" w14:textId="77777777" w:rsidR="00631788" w:rsidRDefault="00B63A08">
            <w:pPr>
              <w:rPr>
                <w:rFonts w:ascii="Arial" w:eastAsia="Arial" w:hAnsi="Arial" w:cs="Arial"/>
                <w:b/>
                <w:color w:val="000000"/>
                <w:sz w:val="20"/>
                <w:szCs w:val="20"/>
              </w:rPr>
            </w:pPr>
            <w:r>
              <w:rPr>
                <w:rFonts w:ascii="Arial" w:eastAsia="Arial" w:hAnsi="Arial" w:cs="Arial"/>
                <w:b/>
                <w:color w:val="000000"/>
                <w:sz w:val="20"/>
                <w:szCs w:val="20"/>
              </w:rPr>
              <w:t>Gender</w:t>
            </w:r>
          </w:p>
        </w:tc>
        <w:tc>
          <w:tcPr>
            <w:tcW w:w="1530" w:type="dxa"/>
            <w:shd w:val="clear" w:color="auto" w:fill="A7C6ED"/>
          </w:tcPr>
          <w:p w14:paraId="16F9C7E7" w14:textId="77777777" w:rsidR="00631788" w:rsidRDefault="00B63A08">
            <w:pPr>
              <w:rPr>
                <w:rFonts w:ascii="Arial" w:eastAsia="Arial" w:hAnsi="Arial" w:cs="Arial"/>
                <w:b/>
                <w:color w:val="000000"/>
                <w:sz w:val="20"/>
                <w:szCs w:val="20"/>
              </w:rPr>
            </w:pPr>
            <w:r>
              <w:rPr>
                <w:rFonts w:ascii="Arial" w:eastAsia="Arial" w:hAnsi="Arial" w:cs="Arial"/>
                <w:b/>
                <w:color w:val="000000"/>
                <w:sz w:val="20"/>
                <w:szCs w:val="20"/>
              </w:rPr>
              <w:t>Organization</w:t>
            </w:r>
          </w:p>
        </w:tc>
        <w:tc>
          <w:tcPr>
            <w:tcW w:w="4860" w:type="dxa"/>
            <w:shd w:val="clear" w:color="auto" w:fill="A7C6ED"/>
          </w:tcPr>
          <w:p w14:paraId="16F9C7E8" w14:textId="77777777" w:rsidR="00631788" w:rsidRDefault="00B63A08">
            <w:pPr>
              <w:rPr>
                <w:rFonts w:ascii="Arial" w:eastAsia="Arial" w:hAnsi="Arial" w:cs="Arial"/>
                <w:b/>
                <w:color w:val="000000"/>
                <w:sz w:val="20"/>
                <w:szCs w:val="20"/>
              </w:rPr>
            </w:pPr>
            <w:r>
              <w:rPr>
                <w:rFonts w:ascii="Arial" w:eastAsia="Arial" w:hAnsi="Arial" w:cs="Arial"/>
                <w:b/>
                <w:color w:val="000000"/>
                <w:sz w:val="20"/>
                <w:szCs w:val="20"/>
              </w:rPr>
              <w:t xml:space="preserve">Biography to appear on website </w:t>
            </w:r>
          </w:p>
        </w:tc>
      </w:tr>
      <w:tr w:rsidR="00631788" w14:paraId="16F9C7EE" w14:textId="77777777">
        <w:trPr>
          <w:trHeight w:val="1500"/>
        </w:trPr>
        <w:tc>
          <w:tcPr>
            <w:tcW w:w="1795" w:type="dxa"/>
            <w:shd w:val="clear" w:color="auto" w:fill="FFFFFF"/>
          </w:tcPr>
          <w:p w14:paraId="16F9C7EA"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Kate Newman</w:t>
            </w:r>
          </w:p>
        </w:tc>
        <w:tc>
          <w:tcPr>
            <w:tcW w:w="990" w:type="dxa"/>
            <w:shd w:val="clear" w:color="auto" w:fill="auto"/>
          </w:tcPr>
          <w:p w14:paraId="16F9C7EB"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Female</w:t>
            </w:r>
          </w:p>
        </w:tc>
        <w:tc>
          <w:tcPr>
            <w:tcW w:w="1530" w:type="dxa"/>
            <w:shd w:val="clear" w:color="auto" w:fill="auto"/>
          </w:tcPr>
          <w:p w14:paraId="16F9C7EC"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WWF-US</w:t>
            </w:r>
          </w:p>
        </w:tc>
        <w:tc>
          <w:tcPr>
            <w:tcW w:w="4860" w:type="dxa"/>
            <w:shd w:val="clear" w:color="auto" w:fill="auto"/>
          </w:tcPr>
          <w:p w14:paraId="16F9C7ED" w14:textId="77777777" w:rsidR="00631788" w:rsidRDefault="00B63A08">
            <w:pPr>
              <w:rPr>
                <w:rFonts w:ascii="Arial" w:eastAsia="Arial" w:hAnsi="Arial" w:cs="Arial"/>
                <w:sz w:val="20"/>
                <w:szCs w:val="20"/>
              </w:rPr>
            </w:pPr>
            <w:r>
              <w:rPr>
                <w:rFonts w:ascii="Arial" w:eastAsia="Arial" w:hAnsi="Arial" w:cs="Arial"/>
                <w:sz w:val="20"/>
                <w:szCs w:val="20"/>
              </w:rPr>
              <w:t>Ms. Kate Newman is WWF-US Vice President, Sustainable Infrastructure, specializing in conservation planning and policy support for infrastructure sustainability in Asia, Africa, and Latin America.  In 30+ years at WWF, she has worked across biomes and sectors on achieving a harmonious balance between conservation and development and enhancing government/civil society collaboration.</w:t>
            </w:r>
          </w:p>
        </w:tc>
      </w:tr>
      <w:tr w:rsidR="00631788" w14:paraId="16F9C7F3" w14:textId="77777777">
        <w:trPr>
          <w:trHeight w:val="625"/>
        </w:trPr>
        <w:tc>
          <w:tcPr>
            <w:tcW w:w="1795" w:type="dxa"/>
            <w:shd w:val="clear" w:color="auto" w:fill="FFFFFF"/>
          </w:tcPr>
          <w:p w14:paraId="16F9C7EF" w14:textId="77777777" w:rsidR="00631788" w:rsidRDefault="00B63A08">
            <w:pPr>
              <w:rPr>
                <w:rFonts w:ascii="Arial" w:eastAsia="Arial" w:hAnsi="Arial" w:cs="Arial"/>
                <w:color w:val="000000"/>
                <w:sz w:val="20"/>
                <w:szCs w:val="20"/>
              </w:rPr>
            </w:pPr>
            <w:r>
              <w:rPr>
                <w:rFonts w:ascii="Arial" w:eastAsia="Arial" w:hAnsi="Arial" w:cs="Arial"/>
                <w:sz w:val="20"/>
                <w:szCs w:val="20"/>
              </w:rPr>
              <w:t>Heather Tallis</w:t>
            </w:r>
          </w:p>
        </w:tc>
        <w:tc>
          <w:tcPr>
            <w:tcW w:w="990" w:type="dxa"/>
            <w:shd w:val="clear" w:color="auto" w:fill="auto"/>
          </w:tcPr>
          <w:p w14:paraId="16F9C7F0"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Female</w:t>
            </w:r>
          </w:p>
        </w:tc>
        <w:tc>
          <w:tcPr>
            <w:tcW w:w="1530" w:type="dxa"/>
            <w:shd w:val="clear" w:color="auto" w:fill="auto"/>
          </w:tcPr>
          <w:p w14:paraId="16F9C7F1" w14:textId="77777777" w:rsidR="00631788" w:rsidRDefault="00B63A08">
            <w:pPr>
              <w:rPr>
                <w:rFonts w:ascii="Arial" w:eastAsia="Arial" w:hAnsi="Arial" w:cs="Arial"/>
                <w:color w:val="000000"/>
                <w:sz w:val="20"/>
                <w:szCs w:val="20"/>
              </w:rPr>
            </w:pPr>
            <w:r>
              <w:rPr>
                <w:rFonts w:ascii="Arial" w:eastAsia="Arial" w:hAnsi="Arial" w:cs="Arial"/>
                <w:sz w:val="20"/>
                <w:szCs w:val="20"/>
              </w:rPr>
              <w:t>White House Office of Science &amp; Technology Policy</w:t>
            </w:r>
          </w:p>
        </w:tc>
        <w:tc>
          <w:tcPr>
            <w:tcW w:w="4860" w:type="dxa"/>
            <w:shd w:val="clear" w:color="auto" w:fill="auto"/>
          </w:tcPr>
          <w:p w14:paraId="16F9C7F2" w14:textId="77777777" w:rsidR="00631788" w:rsidRDefault="00631788">
            <w:pPr>
              <w:rPr>
                <w:rFonts w:ascii="Arial" w:eastAsia="Arial" w:hAnsi="Arial" w:cs="Arial"/>
                <w:sz w:val="20"/>
                <w:szCs w:val="20"/>
              </w:rPr>
            </w:pPr>
          </w:p>
        </w:tc>
      </w:tr>
      <w:tr w:rsidR="00631788" w14:paraId="16F9C7F8" w14:textId="77777777">
        <w:trPr>
          <w:trHeight w:val="1500"/>
        </w:trPr>
        <w:tc>
          <w:tcPr>
            <w:tcW w:w="1795" w:type="dxa"/>
            <w:shd w:val="clear" w:color="auto" w:fill="FFFFFF"/>
          </w:tcPr>
          <w:p w14:paraId="16F9C7F4" w14:textId="77777777" w:rsidR="00631788" w:rsidRDefault="00B63A08">
            <w:pPr>
              <w:rPr>
                <w:rFonts w:ascii="Arial" w:eastAsia="Arial" w:hAnsi="Arial" w:cs="Arial"/>
                <w:color w:val="000000"/>
                <w:sz w:val="20"/>
                <w:szCs w:val="20"/>
              </w:rPr>
            </w:pPr>
            <w:r>
              <w:rPr>
                <w:rFonts w:ascii="Arial" w:eastAsia="Arial" w:hAnsi="Arial" w:cs="Arial"/>
                <w:sz w:val="20"/>
                <w:szCs w:val="20"/>
              </w:rPr>
              <w:t>Michael Schiffer</w:t>
            </w:r>
          </w:p>
        </w:tc>
        <w:tc>
          <w:tcPr>
            <w:tcW w:w="990" w:type="dxa"/>
            <w:shd w:val="clear" w:color="auto" w:fill="auto"/>
          </w:tcPr>
          <w:p w14:paraId="16F9C7F5"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Male</w:t>
            </w:r>
          </w:p>
        </w:tc>
        <w:tc>
          <w:tcPr>
            <w:tcW w:w="1530" w:type="dxa"/>
            <w:shd w:val="clear" w:color="auto" w:fill="auto"/>
          </w:tcPr>
          <w:p w14:paraId="16F9C7F6"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 xml:space="preserve">USAID </w:t>
            </w:r>
          </w:p>
        </w:tc>
        <w:tc>
          <w:tcPr>
            <w:tcW w:w="4860" w:type="dxa"/>
            <w:shd w:val="clear" w:color="auto" w:fill="auto"/>
          </w:tcPr>
          <w:p w14:paraId="16F9C7F7" w14:textId="77777777" w:rsidR="00631788" w:rsidRDefault="00B63A08">
            <w:pPr>
              <w:rPr>
                <w:rFonts w:ascii="Arial" w:eastAsia="Arial" w:hAnsi="Arial" w:cs="Arial"/>
                <w:sz w:val="20"/>
                <w:szCs w:val="20"/>
              </w:rPr>
            </w:pPr>
            <w:r>
              <w:rPr>
                <w:rFonts w:ascii="Arial" w:eastAsia="Arial" w:hAnsi="Arial" w:cs="Arial"/>
                <w:sz w:val="20"/>
                <w:szCs w:val="20"/>
              </w:rPr>
              <w:t xml:space="preserve">Mr. Michael Schiffer is Assistant Administrator of the Bureau for Asia, United States Agency for International Development (USAID). Previously he has served as senior advisor and counselor on the Democratic Staff of the Senate Foreign Relations Committee, Deputy Assistant Secretary of Defense for East Asia in the Office of the Assistant Secretary of Defense for Asian and Pacific Security Affairs, and U.S. Senator Dianne Feinstein’s (D-CA) national security adviser and legislative director.  </w:t>
            </w:r>
          </w:p>
        </w:tc>
      </w:tr>
      <w:tr w:rsidR="00631788" w14:paraId="16F9C7FD" w14:textId="77777777">
        <w:trPr>
          <w:trHeight w:val="1500"/>
        </w:trPr>
        <w:tc>
          <w:tcPr>
            <w:tcW w:w="1795" w:type="dxa"/>
            <w:shd w:val="clear" w:color="auto" w:fill="FFFFFF"/>
          </w:tcPr>
          <w:p w14:paraId="16F9C7F9"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Robert Ament</w:t>
            </w:r>
          </w:p>
        </w:tc>
        <w:tc>
          <w:tcPr>
            <w:tcW w:w="990" w:type="dxa"/>
            <w:shd w:val="clear" w:color="auto" w:fill="auto"/>
          </w:tcPr>
          <w:p w14:paraId="16F9C7FA"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Male</w:t>
            </w:r>
          </w:p>
        </w:tc>
        <w:tc>
          <w:tcPr>
            <w:tcW w:w="1530" w:type="dxa"/>
            <w:shd w:val="clear" w:color="auto" w:fill="auto"/>
          </w:tcPr>
          <w:p w14:paraId="16F9C7FB"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Center for Large Landscape Conservation (CLLC)</w:t>
            </w:r>
          </w:p>
        </w:tc>
        <w:tc>
          <w:tcPr>
            <w:tcW w:w="4860" w:type="dxa"/>
            <w:shd w:val="clear" w:color="auto" w:fill="auto"/>
          </w:tcPr>
          <w:p w14:paraId="16F9C7FC" w14:textId="77777777" w:rsidR="00631788" w:rsidRDefault="00B63A08">
            <w:pPr>
              <w:rPr>
                <w:rFonts w:ascii="Arial" w:eastAsia="Arial" w:hAnsi="Arial" w:cs="Arial"/>
                <w:sz w:val="20"/>
                <w:szCs w:val="20"/>
              </w:rPr>
            </w:pPr>
            <w:r>
              <w:rPr>
                <w:rFonts w:ascii="Arial" w:eastAsia="Arial" w:hAnsi="Arial" w:cs="Arial"/>
                <w:sz w:val="20"/>
                <w:szCs w:val="20"/>
              </w:rPr>
              <w:t>Mr. Robert Ament is CLLC Senior Conservationist and ALIGN Project infrastructure ecology technical director. He leads CLLC’s efforts in advancing conservation of ecological connectivity and landscape integrity. An expert in natural resource safeguards for linear infrastructure, he has 30+ years’ experience in ecology, natural resource management, and environmental policy.</w:t>
            </w:r>
          </w:p>
        </w:tc>
      </w:tr>
      <w:tr w:rsidR="00631788" w14:paraId="16F9C802" w14:textId="77777777">
        <w:trPr>
          <w:trHeight w:val="1635"/>
        </w:trPr>
        <w:tc>
          <w:tcPr>
            <w:tcW w:w="1795" w:type="dxa"/>
            <w:shd w:val="clear" w:color="auto" w:fill="FFFFFF"/>
          </w:tcPr>
          <w:p w14:paraId="16F9C7FE"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Karma Yangzom</w:t>
            </w:r>
          </w:p>
        </w:tc>
        <w:tc>
          <w:tcPr>
            <w:tcW w:w="990" w:type="dxa"/>
            <w:shd w:val="clear" w:color="auto" w:fill="auto"/>
          </w:tcPr>
          <w:p w14:paraId="16F9C7FF"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Female</w:t>
            </w:r>
          </w:p>
        </w:tc>
        <w:tc>
          <w:tcPr>
            <w:tcW w:w="1530" w:type="dxa"/>
            <w:shd w:val="clear" w:color="auto" w:fill="auto"/>
          </w:tcPr>
          <w:p w14:paraId="16F9C800"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Asian Development Bank (ADB)</w:t>
            </w:r>
          </w:p>
        </w:tc>
        <w:tc>
          <w:tcPr>
            <w:tcW w:w="4860" w:type="dxa"/>
            <w:shd w:val="clear" w:color="auto" w:fill="auto"/>
          </w:tcPr>
          <w:p w14:paraId="16F9C801" w14:textId="77777777" w:rsidR="00631788" w:rsidRDefault="00B63A08">
            <w:pPr>
              <w:rPr>
                <w:rFonts w:ascii="Arial" w:eastAsia="Arial" w:hAnsi="Arial" w:cs="Arial"/>
                <w:sz w:val="20"/>
                <w:szCs w:val="20"/>
              </w:rPr>
            </w:pPr>
            <w:r>
              <w:rPr>
                <w:rFonts w:ascii="Arial" w:eastAsia="Arial" w:hAnsi="Arial" w:cs="Arial"/>
                <w:sz w:val="20"/>
                <w:szCs w:val="20"/>
              </w:rPr>
              <w:t xml:space="preserve">Ms. Karma Yangzom is the Principal Environment Specialist at ADB responsible for managing environmental safeguards of investment projects in the transport, agriculture and natural resources, and private sectors. She has been an active promoter and implementer of biodiversity-friendly transport infrastructure in ADB financed projects in South Asia for over 10 years. </w:t>
            </w:r>
          </w:p>
        </w:tc>
      </w:tr>
      <w:tr w:rsidR="00631788" w14:paraId="16F9C807" w14:textId="77777777">
        <w:trPr>
          <w:trHeight w:val="600"/>
        </w:trPr>
        <w:tc>
          <w:tcPr>
            <w:tcW w:w="1795" w:type="dxa"/>
            <w:shd w:val="clear" w:color="auto" w:fill="FFFFFF"/>
          </w:tcPr>
          <w:p w14:paraId="16F9C803"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Megh Nath Kafle</w:t>
            </w:r>
          </w:p>
        </w:tc>
        <w:tc>
          <w:tcPr>
            <w:tcW w:w="990" w:type="dxa"/>
            <w:shd w:val="clear" w:color="auto" w:fill="auto"/>
          </w:tcPr>
          <w:p w14:paraId="16F9C804"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Male</w:t>
            </w:r>
          </w:p>
        </w:tc>
        <w:tc>
          <w:tcPr>
            <w:tcW w:w="1530" w:type="dxa"/>
            <w:shd w:val="clear" w:color="auto" w:fill="auto"/>
          </w:tcPr>
          <w:p w14:paraId="16F9C805"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Ministry of Forests and Environment, Nepal</w:t>
            </w:r>
          </w:p>
        </w:tc>
        <w:tc>
          <w:tcPr>
            <w:tcW w:w="4860" w:type="dxa"/>
            <w:shd w:val="clear" w:color="auto" w:fill="auto"/>
          </w:tcPr>
          <w:p w14:paraId="16F9C806" w14:textId="77777777" w:rsidR="00631788" w:rsidRDefault="00B63A08">
            <w:pPr>
              <w:rPr>
                <w:rFonts w:ascii="Arial" w:eastAsia="Arial" w:hAnsi="Arial" w:cs="Arial"/>
                <w:sz w:val="20"/>
                <w:szCs w:val="20"/>
              </w:rPr>
            </w:pPr>
            <w:r>
              <w:rPr>
                <w:rFonts w:ascii="Arial" w:eastAsia="Arial" w:hAnsi="Arial" w:cs="Arial"/>
                <w:sz w:val="20"/>
                <w:szCs w:val="20"/>
              </w:rPr>
              <w:t>Mr. Megh Nath Kafle is the Joint Secretary, Environment and Biodiversity Division, Ministry of Forests and Environment. He has worked for National Parks in Nepal.</w:t>
            </w:r>
          </w:p>
        </w:tc>
      </w:tr>
      <w:tr w:rsidR="00631788" w14:paraId="16F9C80C" w14:textId="77777777">
        <w:trPr>
          <w:trHeight w:val="661"/>
        </w:trPr>
        <w:tc>
          <w:tcPr>
            <w:tcW w:w="1795" w:type="dxa"/>
            <w:shd w:val="clear" w:color="auto" w:fill="auto"/>
          </w:tcPr>
          <w:p w14:paraId="16F9C808"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Purev Tsogtsaikhan</w:t>
            </w:r>
          </w:p>
        </w:tc>
        <w:tc>
          <w:tcPr>
            <w:tcW w:w="990" w:type="dxa"/>
            <w:shd w:val="clear" w:color="auto" w:fill="auto"/>
          </w:tcPr>
          <w:p w14:paraId="16F9C809"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Male</w:t>
            </w:r>
          </w:p>
        </w:tc>
        <w:tc>
          <w:tcPr>
            <w:tcW w:w="1530" w:type="dxa"/>
            <w:shd w:val="clear" w:color="auto" w:fill="auto"/>
          </w:tcPr>
          <w:p w14:paraId="16F9C80A" w14:textId="77777777" w:rsidR="00631788" w:rsidRDefault="00B63A08">
            <w:pPr>
              <w:rPr>
                <w:rFonts w:ascii="Arial" w:eastAsia="Arial" w:hAnsi="Arial" w:cs="Arial"/>
                <w:color w:val="000000"/>
                <w:sz w:val="20"/>
                <w:szCs w:val="20"/>
              </w:rPr>
            </w:pPr>
            <w:r>
              <w:rPr>
                <w:rFonts w:ascii="Arial" w:eastAsia="Arial" w:hAnsi="Arial" w:cs="Arial"/>
                <w:color w:val="000000"/>
                <w:sz w:val="20"/>
                <w:szCs w:val="20"/>
              </w:rPr>
              <w:t>Ministry of Environment and Tourism, Mongolia</w:t>
            </w:r>
          </w:p>
        </w:tc>
        <w:tc>
          <w:tcPr>
            <w:tcW w:w="4860" w:type="dxa"/>
            <w:shd w:val="clear" w:color="auto" w:fill="auto"/>
          </w:tcPr>
          <w:p w14:paraId="16F9C80B" w14:textId="77777777" w:rsidR="00631788" w:rsidRDefault="00B63A08">
            <w:pPr>
              <w:rPr>
                <w:rFonts w:ascii="Arial" w:eastAsia="Arial" w:hAnsi="Arial" w:cs="Arial"/>
                <w:sz w:val="20"/>
                <w:szCs w:val="20"/>
              </w:rPr>
            </w:pPr>
            <w:r>
              <w:rPr>
                <w:rFonts w:ascii="Arial" w:eastAsia="Arial" w:hAnsi="Arial" w:cs="Arial"/>
                <w:sz w:val="20"/>
                <w:szCs w:val="20"/>
              </w:rPr>
              <w:t>Dr. Purev Tsogtsaikhan is the Head of the Department of Environment and Natural Resources Management of the Ministry of Environment and Tourism, Mongolia. He worked as a Head of the department at the Center for Freshwater Resources Conservation and was a senior biologist at the "Mongol Tul" Foundation for Nature Conservation.</w:t>
            </w:r>
          </w:p>
        </w:tc>
      </w:tr>
      <w:tr w:rsidR="00B63A08" w14:paraId="16F9C811" w14:textId="77777777" w:rsidTr="00347E93">
        <w:trPr>
          <w:trHeight w:val="1500"/>
        </w:trPr>
        <w:tc>
          <w:tcPr>
            <w:tcW w:w="1795" w:type="dxa"/>
            <w:tcBorders>
              <w:top w:val="single" w:sz="4" w:space="0" w:color="auto"/>
              <w:left w:val="single" w:sz="4" w:space="0" w:color="auto"/>
              <w:bottom w:val="single" w:sz="4" w:space="0" w:color="auto"/>
              <w:right w:val="single" w:sz="4" w:space="0" w:color="auto"/>
            </w:tcBorders>
            <w:shd w:val="clear" w:color="FFFFFF" w:fill="FFFFFF"/>
            <w:vAlign w:val="center"/>
          </w:tcPr>
          <w:p w14:paraId="16F9C80D" w14:textId="2B34C61F" w:rsidR="00B63A08" w:rsidRDefault="00B63A08" w:rsidP="00B63A08">
            <w:pPr>
              <w:rPr>
                <w:rFonts w:ascii="Arial" w:eastAsia="Arial" w:hAnsi="Arial" w:cs="Arial"/>
                <w:color w:val="000000"/>
                <w:sz w:val="20"/>
                <w:szCs w:val="20"/>
              </w:rPr>
            </w:pPr>
            <w:r w:rsidRPr="00046DAA">
              <w:rPr>
                <w:rFonts w:ascii="Arial" w:eastAsia="Times New Roman" w:hAnsi="Arial" w:cs="Arial"/>
                <w:color w:val="000000"/>
                <w:sz w:val="20"/>
                <w:szCs w:val="20"/>
                <w:lang w:eastAsia="en-US"/>
              </w:rPr>
              <w:t>J. Justin Mohan</w:t>
            </w:r>
            <w:r w:rsidRPr="00046DAA">
              <w:rPr>
                <w:rFonts w:ascii="Arial" w:eastAsia="Times New Roman" w:hAnsi="Arial" w:cs="Arial"/>
                <w:sz w:val="20"/>
                <w:szCs w:val="20"/>
                <w:lang w:eastAsia="en-US"/>
              </w:rPr>
              <w:t xml:space="preserve"> </w:t>
            </w:r>
          </w:p>
        </w:tc>
        <w:tc>
          <w:tcPr>
            <w:tcW w:w="990" w:type="dxa"/>
            <w:tcBorders>
              <w:top w:val="nil"/>
              <w:left w:val="single" w:sz="4" w:space="0" w:color="auto"/>
              <w:bottom w:val="single" w:sz="4" w:space="0" w:color="000000"/>
              <w:right w:val="single" w:sz="4" w:space="0" w:color="000000"/>
            </w:tcBorders>
            <w:shd w:val="clear" w:color="auto" w:fill="auto"/>
            <w:vAlign w:val="center"/>
          </w:tcPr>
          <w:p w14:paraId="16F9C80E" w14:textId="22D7E5C4" w:rsidR="00B63A08" w:rsidRDefault="00B63A08" w:rsidP="00B63A08">
            <w:pPr>
              <w:rPr>
                <w:rFonts w:ascii="Arial" w:eastAsia="Arial" w:hAnsi="Arial" w:cs="Arial"/>
                <w:color w:val="000000"/>
                <w:sz w:val="20"/>
                <w:szCs w:val="20"/>
              </w:rPr>
            </w:pPr>
            <w:r w:rsidRPr="00046DAA">
              <w:rPr>
                <w:rFonts w:ascii="Arial" w:eastAsia="Times New Roman" w:hAnsi="Arial" w:cs="Arial"/>
                <w:color w:val="000000"/>
                <w:sz w:val="20"/>
                <w:szCs w:val="20"/>
                <w:lang w:eastAsia="en-US"/>
              </w:rPr>
              <w:t>Male</w:t>
            </w:r>
          </w:p>
        </w:tc>
        <w:tc>
          <w:tcPr>
            <w:tcW w:w="1530" w:type="dxa"/>
            <w:tcBorders>
              <w:top w:val="nil"/>
              <w:left w:val="nil"/>
              <w:bottom w:val="single" w:sz="4" w:space="0" w:color="000000"/>
              <w:right w:val="single" w:sz="4" w:space="0" w:color="000000"/>
            </w:tcBorders>
            <w:shd w:val="clear" w:color="auto" w:fill="auto"/>
            <w:vAlign w:val="center"/>
          </w:tcPr>
          <w:p w14:paraId="16F9C80F" w14:textId="55753BF0" w:rsidR="00B63A08" w:rsidRDefault="00B63A08" w:rsidP="00B63A08">
            <w:pPr>
              <w:rPr>
                <w:rFonts w:ascii="Arial" w:eastAsia="Arial" w:hAnsi="Arial" w:cs="Arial"/>
                <w:color w:val="000000"/>
                <w:sz w:val="20"/>
                <w:szCs w:val="20"/>
              </w:rPr>
            </w:pPr>
            <w:r w:rsidRPr="00046DAA">
              <w:rPr>
                <w:rFonts w:ascii="Arial" w:eastAsia="Times New Roman" w:hAnsi="Arial" w:cs="Arial"/>
                <w:color w:val="000000"/>
                <w:sz w:val="20"/>
                <w:szCs w:val="20"/>
                <w:lang w:eastAsia="en-US"/>
              </w:rPr>
              <w:t>National Biodiversity Authority, India</w:t>
            </w:r>
          </w:p>
        </w:tc>
        <w:tc>
          <w:tcPr>
            <w:tcW w:w="4860" w:type="dxa"/>
            <w:tcBorders>
              <w:top w:val="nil"/>
              <w:left w:val="single" w:sz="4" w:space="0" w:color="000000"/>
              <w:bottom w:val="single" w:sz="4" w:space="0" w:color="000000"/>
              <w:right w:val="single" w:sz="4" w:space="0" w:color="000000"/>
            </w:tcBorders>
            <w:shd w:val="clear" w:color="auto" w:fill="auto"/>
            <w:vAlign w:val="bottom"/>
          </w:tcPr>
          <w:p w14:paraId="16F9C810" w14:textId="0D89517D" w:rsidR="00B63A08" w:rsidRDefault="00B63A08" w:rsidP="00B63A08">
            <w:pPr>
              <w:rPr>
                <w:rFonts w:ascii="Arial" w:eastAsia="Arial" w:hAnsi="Arial" w:cs="Arial"/>
                <w:sz w:val="20"/>
                <w:szCs w:val="20"/>
              </w:rPr>
            </w:pPr>
            <w:r w:rsidRPr="00B63A08">
              <w:rPr>
                <w:rFonts w:ascii="Arial" w:eastAsia="Arial" w:hAnsi="Arial" w:cs="Arial"/>
                <w:sz w:val="20"/>
                <w:szCs w:val="20"/>
              </w:rPr>
              <w:t>Mr. J. Justin Mohan is Secretary of the National Biodiversity Authority. He leads its efforts on the conservation of biological resources. He has 21 years of experience in biodiversity conservation, project management, infrastructure development, rehabilitation and development of conflict areas, agriculture, horticulture, groundwater, and forest management.</w:t>
            </w:r>
          </w:p>
        </w:tc>
      </w:tr>
    </w:tbl>
    <w:p w14:paraId="16F9C812" w14:textId="77777777" w:rsidR="00631788" w:rsidRDefault="00631788">
      <w:pPr>
        <w:spacing w:after="0" w:line="240" w:lineRule="auto"/>
        <w:rPr>
          <w:rFonts w:ascii="Arial" w:eastAsia="Arial" w:hAnsi="Arial" w:cs="Arial"/>
          <w:b/>
          <w:color w:val="000000"/>
          <w:sz w:val="24"/>
          <w:szCs w:val="24"/>
        </w:rPr>
      </w:pPr>
    </w:p>
    <w:sectPr w:rsidR="00631788">
      <w:headerReference w:type="even" r:id="rId8"/>
      <w:footerReference w:type="default" r:id="rId9"/>
      <w:headerReference w:type="first" r:id="rId10"/>
      <w:pgSz w:w="11906" w:h="16838"/>
      <w:pgMar w:top="1296" w:right="1440" w:bottom="1872" w:left="1440" w:header="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02678" w14:textId="77777777" w:rsidR="004874BE" w:rsidRDefault="004874BE">
      <w:pPr>
        <w:spacing w:after="0" w:line="240" w:lineRule="auto"/>
      </w:pPr>
      <w:r>
        <w:separator/>
      </w:r>
    </w:p>
  </w:endnote>
  <w:endnote w:type="continuationSeparator" w:id="0">
    <w:p w14:paraId="42E1A9F6" w14:textId="77777777" w:rsidR="004874BE" w:rsidRDefault="0048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C816" w14:textId="77777777" w:rsidR="00631788" w:rsidRDefault="00631788">
    <w:pPr>
      <w:pBdr>
        <w:top w:val="nil"/>
        <w:left w:val="nil"/>
        <w:bottom w:val="nil"/>
        <w:right w:val="nil"/>
        <w:between w:val="nil"/>
      </w:pBdr>
      <w:tabs>
        <w:tab w:val="center" w:pos="4680"/>
        <w:tab w:val="right" w:pos="9360"/>
      </w:tabs>
      <w:spacing w:after="0" w:line="240" w:lineRule="auto"/>
      <w:jc w:val="right"/>
      <w:rPr>
        <w:color w:val="000000"/>
      </w:rPr>
    </w:pPr>
  </w:p>
  <w:p w14:paraId="16F9C817" w14:textId="72FA2BEB" w:rsidR="00631788" w:rsidRDefault="00B63A0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91C83">
      <w:rPr>
        <w:noProof/>
        <w:color w:val="000000"/>
      </w:rPr>
      <w:t>2</w:t>
    </w:r>
    <w:r>
      <w:rPr>
        <w:color w:val="000000"/>
      </w:rPr>
      <w:fldChar w:fldCharType="end"/>
    </w:r>
  </w:p>
  <w:p w14:paraId="16F9C818" w14:textId="77777777" w:rsidR="00631788" w:rsidRDefault="006317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61CF" w14:textId="77777777" w:rsidR="004874BE" w:rsidRDefault="004874BE">
      <w:pPr>
        <w:spacing w:after="0" w:line="240" w:lineRule="auto"/>
      </w:pPr>
      <w:r>
        <w:separator/>
      </w:r>
    </w:p>
  </w:footnote>
  <w:footnote w:type="continuationSeparator" w:id="0">
    <w:p w14:paraId="0DB6CB21" w14:textId="77777777" w:rsidR="004874BE" w:rsidRDefault="0048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C815" w14:textId="77777777" w:rsidR="00631788" w:rsidRDefault="00B63A08">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16F9C81E" wp14:editId="16F9C81F">
              <wp:simplePos x="0" y="0"/>
              <wp:positionH relativeFrom="margin">
                <wp:align>center</wp:align>
              </wp:positionH>
              <wp:positionV relativeFrom="margin">
                <wp:align>center</wp:align>
              </wp:positionV>
              <wp:extent cx="11909805" cy="11909805"/>
              <wp:effectExtent l="0" t="0" r="0" b="0"/>
              <wp:wrapNone/>
              <wp:docPr id="10" name="Rectangle 10"/>
              <wp:cNvGraphicFramePr/>
              <a:graphic xmlns:a="http://schemas.openxmlformats.org/drawingml/2006/main">
                <a:graphicData uri="http://schemas.microsoft.com/office/word/2010/wordprocessingShape">
                  <wps:wsp>
                    <wps:cNvSpPr/>
                    <wps:spPr>
                      <a:xfrm rot="-2700000">
                        <a:off x="1784603" y="3151668"/>
                        <a:ext cx="7122795" cy="1256665"/>
                      </a:xfrm>
                      <a:prstGeom prst="rect">
                        <a:avLst/>
                      </a:prstGeom>
                      <a:noFill/>
                      <a:ln>
                        <a:noFill/>
                      </a:ln>
                    </wps:spPr>
                    <wps:txbx>
                      <w:txbxContent>
                        <w:p w14:paraId="16F9C820" w14:textId="77777777" w:rsidR="00631788" w:rsidRDefault="00B63A08">
                          <w:pPr>
                            <w:spacing w:after="0" w:line="240" w:lineRule="auto"/>
                            <w:jc w:val="center"/>
                            <w:textDirection w:val="btLr"/>
                          </w:pPr>
                          <w:r>
                            <w:rPr>
                              <w:rFonts w:eastAsia="Calibri"/>
                              <w:color w:val="FF0000"/>
                              <w:sz w:val="144"/>
                            </w:rPr>
                            <w:t>NOT FOR CIRCULATION</w:t>
                          </w:r>
                        </w:p>
                      </w:txbxContent>
                    </wps:txbx>
                    <wps:bodyPr spcFirstLastPara="1" wrap="square" lIns="91425" tIns="91425" rIns="91425" bIns="91425" anchor="ctr" anchorCtr="0">
                      <a:noAutofit/>
                    </wps:bodyPr>
                  </wps:wsp>
                </a:graphicData>
              </a:graphic>
            </wp:anchor>
          </w:drawing>
        </mc:Choice>
        <mc:Fallback>
          <w:pict>
            <v:rect w14:anchorId="16F9C81E" id="Rectangle 10" o:spid="_x0000_s1026" style="position:absolute;margin-left:0;margin-top:0;width:937.8pt;height:937.8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" filled="f" stroked="f">
              <v:textbox inset="2.53958mm,2.53958mm,2.53958mm,2.53958mm">
                <w:txbxContent>
                  <w:p w14:paraId="16F9C820" w14:textId="77777777" w:rsidR="00631788" w:rsidRDefault="00B63A08">
                    <w:pPr>
                      <w:spacing w:after="0" w:line="240" w:lineRule="auto"/>
                      <w:jc w:val="center"/>
                      <w:textDirection w:val="btLr"/>
                    </w:pPr>
                    <w:r>
                      <w:rPr>
                        <w:rFonts w:eastAsia="Calibri"/>
                        <w:color w:val="FF0000"/>
                        <w:sz w:val="144"/>
                      </w:rPr>
                      <w:t>NOT FOR CIRCULATION</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C819" w14:textId="77777777" w:rsidR="00631788" w:rsidRDefault="00631788">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color w:val="000000"/>
      </w:rPr>
    </w:pPr>
  </w:p>
  <w:p w14:paraId="16F9C81A" w14:textId="77777777" w:rsidR="00631788" w:rsidRDefault="00631788">
    <w:pPr>
      <w:pBdr>
        <w:top w:val="nil"/>
        <w:left w:val="nil"/>
        <w:bottom w:val="nil"/>
        <w:right w:val="nil"/>
        <w:between w:val="nil"/>
      </w:pBdr>
      <w:tabs>
        <w:tab w:val="center" w:pos="4680"/>
        <w:tab w:val="right" w:pos="9360"/>
      </w:tabs>
      <w:spacing w:after="0" w:line="240" w:lineRule="auto"/>
      <w:jc w:val="both"/>
      <w:rPr>
        <w:rFonts w:ascii="Arial Black" w:eastAsia="Arial Black" w:hAnsi="Arial Black" w:cs="Arial Black"/>
        <w:color w:val="000000"/>
      </w:rPr>
    </w:pPr>
  </w:p>
  <w:p w14:paraId="16F9C81B" w14:textId="77777777" w:rsidR="00631788" w:rsidRDefault="00B63A08">
    <w:pPr>
      <w:pBdr>
        <w:top w:val="nil"/>
        <w:left w:val="nil"/>
        <w:bottom w:val="nil"/>
        <w:right w:val="nil"/>
        <w:between w:val="nil"/>
      </w:pBdr>
      <w:tabs>
        <w:tab w:val="center" w:pos="4680"/>
        <w:tab w:val="right" w:pos="9360"/>
      </w:tabs>
      <w:spacing w:after="0" w:line="240" w:lineRule="auto"/>
      <w:jc w:val="right"/>
      <w:rPr>
        <w:rFonts w:ascii="Arial Black" w:eastAsia="Arial Black" w:hAnsi="Arial Black" w:cs="Arial Black"/>
        <w:color w:val="000000"/>
      </w:rPr>
    </w:pPr>
    <w:r>
      <w:rPr>
        <w:rFonts w:ascii="Arial Black" w:eastAsia="Arial Black" w:hAnsi="Arial Black" w:cs="Arial Black"/>
        <w:color w:val="000000"/>
      </w:rPr>
      <w:t xml:space="preserve">Convention on Biological Diversity </w:t>
    </w:r>
  </w:p>
  <w:p w14:paraId="16F9C81C" w14:textId="77777777" w:rsidR="00631788" w:rsidRDefault="00B63A08">
    <w:pPr>
      <w:pBdr>
        <w:top w:val="nil"/>
        <w:left w:val="nil"/>
        <w:bottom w:val="nil"/>
        <w:right w:val="nil"/>
        <w:between w:val="nil"/>
      </w:pBdr>
      <w:tabs>
        <w:tab w:val="center" w:pos="4680"/>
        <w:tab w:val="right" w:pos="9360"/>
      </w:tabs>
      <w:spacing w:after="0" w:line="240" w:lineRule="auto"/>
      <w:jc w:val="right"/>
      <w:rPr>
        <w:rFonts w:ascii="Arial Black" w:eastAsia="Arial Black" w:hAnsi="Arial Black" w:cs="Arial Black"/>
        <w:color w:val="000000"/>
      </w:rPr>
    </w:pPr>
    <w:r>
      <w:rPr>
        <w:rFonts w:ascii="Arial Black" w:eastAsia="Arial Black" w:hAnsi="Arial Black" w:cs="Arial Black"/>
        <w:color w:val="000000"/>
      </w:rPr>
      <w:t>15</w:t>
    </w:r>
    <w:r>
      <w:rPr>
        <w:rFonts w:ascii="Arial Black" w:eastAsia="Arial Black" w:hAnsi="Arial Black" w:cs="Arial Black"/>
        <w:color w:val="000000"/>
        <w:vertAlign w:val="superscript"/>
      </w:rPr>
      <w:t>th</w:t>
    </w:r>
    <w:r>
      <w:rPr>
        <w:rFonts w:ascii="Arial Black" w:eastAsia="Arial Black" w:hAnsi="Arial Black" w:cs="Arial Black"/>
        <w:color w:val="000000"/>
      </w:rPr>
      <w:t xml:space="preserve"> Conference of the Parties</w:t>
    </w:r>
  </w:p>
  <w:p w14:paraId="16F9C81D" w14:textId="77777777" w:rsidR="00631788" w:rsidRDefault="00631788">
    <w:pPr>
      <w:pBdr>
        <w:top w:val="nil"/>
        <w:left w:val="nil"/>
        <w:bottom w:val="nil"/>
        <w:right w:val="nil"/>
        <w:between w:val="nil"/>
      </w:pBdr>
      <w:tabs>
        <w:tab w:val="center" w:pos="4680"/>
        <w:tab w:val="right" w:pos="9360"/>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788"/>
    <w:rsid w:val="00016FFF"/>
    <w:rsid w:val="001C7C33"/>
    <w:rsid w:val="00205FCA"/>
    <w:rsid w:val="0047623F"/>
    <w:rsid w:val="004874BE"/>
    <w:rsid w:val="00491C83"/>
    <w:rsid w:val="004B1A12"/>
    <w:rsid w:val="005F3A80"/>
    <w:rsid w:val="00631788"/>
    <w:rsid w:val="008272CD"/>
    <w:rsid w:val="00B63A08"/>
    <w:rsid w:val="00CF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C769"/>
  <w15:docId w15:val="{388CD589-F606-4F0E-99E9-6CEECE5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697"/>
    <w:rPr>
      <w:rFonts w:eastAsiaTheme="minorEastAsia"/>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893CEA"/>
    <w:pPr>
      <w:spacing w:before="100" w:beforeAutospacing="1" w:after="100" w:afterAutospacing="1" w:line="240" w:lineRule="auto"/>
      <w:outlineLvl w:val="1"/>
    </w:pPr>
    <w:rPr>
      <w:rFonts w:ascii="Times New Roman" w:eastAsiaTheme="minorHAnsi" w:hAnsi="Times New Roman" w:cs="Times New Roman"/>
      <w:b/>
      <w:bCs/>
      <w:sz w:val="36"/>
      <w:szCs w:val="3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A8390B"/>
    <w:pPr>
      <w:ind w:left="720"/>
      <w:contextualSpacing/>
    </w:pPr>
  </w:style>
  <w:style w:type="character" w:customStyle="1" w:styleId="ListParagraphChar">
    <w:name w:val="List Paragraph Char"/>
    <w:link w:val="ListParagraph"/>
    <w:uiPriority w:val="34"/>
    <w:rsid w:val="00A8390B"/>
    <w:rPr>
      <w:rFonts w:eastAsiaTheme="minorEastAsia"/>
      <w:lang w:eastAsia="zh-CN"/>
    </w:rPr>
  </w:style>
  <w:style w:type="paragraph" w:styleId="Header">
    <w:name w:val="header"/>
    <w:basedOn w:val="Normal"/>
    <w:link w:val="HeaderChar"/>
    <w:uiPriority w:val="99"/>
    <w:unhideWhenUsed/>
    <w:rsid w:val="006F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99"/>
    <w:rPr>
      <w:rFonts w:eastAsiaTheme="minorEastAsia"/>
      <w:lang w:eastAsia="zh-CN"/>
    </w:rPr>
  </w:style>
  <w:style w:type="paragraph" w:styleId="Footer">
    <w:name w:val="footer"/>
    <w:basedOn w:val="Normal"/>
    <w:link w:val="FooterChar"/>
    <w:uiPriority w:val="99"/>
    <w:unhideWhenUsed/>
    <w:rsid w:val="006F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99"/>
    <w:rPr>
      <w:rFonts w:eastAsiaTheme="minorEastAsia"/>
      <w:lang w:eastAsia="zh-CN"/>
    </w:rPr>
  </w:style>
  <w:style w:type="character" w:styleId="CommentReference">
    <w:name w:val="annotation reference"/>
    <w:basedOn w:val="DefaultParagraphFont"/>
    <w:uiPriority w:val="99"/>
    <w:semiHidden/>
    <w:unhideWhenUsed/>
    <w:rsid w:val="00204B67"/>
    <w:rPr>
      <w:sz w:val="18"/>
      <w:szCs w:val="18"/>
    </w:rPr>
  </w:style>
  <w:style w:type="paragraph" w:styleId="CommentText">
    <w:name w:val="annotation text"/>
    <w:basedOn w:val="Normal"/>
    <w:link w:val="CommentTextChar"/>
    <w:uiPriority w:val="99"/>
    <w:semiHidden/>
    <w:unhideWhenUsed/>
    <w:rsid w:val="00204B67"/>
    <w:pPr>
      <w:spacing w:line="240" w:lineRule="auto"/>
    </w:pPr>
    <w:rPr>
      <w:sz w:val="24"/>
      <w:szCs w:val="24"/>
    </w:rPr>
  </w:style>
  <w:style w:type="character" w:customStyle="1" w:styleId="CommentTextChar">
    <w:name w:val="Comment Text Char"/>
    <w:basedOn w:val="DefaultParagraphFont"/>
    <w:link w:val="CommentText"/>
    <w:uiPriority w:val="99"/>
    <w:semiHidden/>
    <w:rsid w:val="00204B67"/>
    <w:rPr>
      <w:rFonts w:eastAsiaTheme="minorEastAsia"/>
      <w:sz w:val="24"/>
      <w:szCs w:val="24"/>
      <w:lang w:eastAsia="zh-CN"/>
    </w:rPr>
  </w:style>
  <w:style w:type="paragraph" w:styleId="CommentSubject">
    <w:name w:val="annotation subject"/>
    <w:basedOn w:val="CommentText"/>
    <w:next w:val="CommentText"/>
    <w:link w:val="CommentSubjectChar"/>
    <w:uiPriority w:val="99"/>
    <w:semiHidden/>
    <w:unhideWhenUsed/>
    <w:rsid w:val="00204B67"/>
    <w:rPr>
      <w:b/>
      <w:bCs/>
      <w:sz w:val="20"/>
      <w:szCs w:val="20"/>
    </w:rPr>
  </w:style>
  <w:style w:type="character" w:customStyle="1" w:styleId="CommentSubjectChar">
    <w:name w:val="Comment Subject Char"/>
    <w:basedOn w:val="CommentTextChar"/>
    <w:link w:val="CommentSubject"/>
    <w:uiPriority w:val="99"/>
    <w:semiHidden/>
    <w:rsid w:val="00204B67"/>
    <w:rPr>
      <w:rFonts w:eastAsiaTheme="minorEastAsia"/>
      <w:b/>
      <w:bCs/>
      <w:sz w:val="20"/>
      <w:szCs w:val="20"/>
      <w:lang w:eastAsia="zh-CN"/>
    </w:rPr>
  </w:style>
  <w:style w:type="paragraph" w:styleId="BalloonText">
    <w:name w:val="Balloon Text"/>
    <w:basedOn w:val="Normal"/>
    <w:link w:val="BalloonTextChar"/>
    <w:uiPriority w:val="99"/>
    <w:semiHidden/>
    <w:unhideWhenUsed/>
    <w:rsid w:val="00204B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B67"/>
    <w:rPr>
      <w:rFonts w:ascii="Lucida Grande" w:eastAsiaTheme="minorEastAsia" w:hAnsi="Lucida Grande" w:cs="Lucida Grande"/>
      <w:sz w:val="18"/>
      <w:szCs w:val="18"/>
      <w:lang w:eastAsia="zh-CN"/>
    </w:rPr>
  </w:style>
  <w:style w:type="table" w:styleId="TableGrid">
    <w:name w:val="Table Grid"/>
    <w:basedOn w:val="TableNormal"/>
    <w:uiPriority w:val="39"/>
    <w:rsid w:val="00A0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C0B"/>
    <w:rPr>
      <w:color w:val="0563C1"/>
      <w:u w:val="single"/>
    </w:rPr>
  </w:style>
  <w:style w:type="paragraph" w:customStyle="1" w:styleId="m6171292344948194882m75017079999513350gmail-m-7984890831131390679msolistparagraph">
    <w:name w:val="m_6171292344948194882m75017079999513350gmail-m-7984890831131390679msolistparagraph"/>
    <w:basedOn w:val="Normal"/>
    <w:rsid w:val="00163011"/>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Revision">
    <w:name w:val="Revision"/>
    <w:hidden/>
    <w:uiPriority w:val="99"/>
    <w:semiHidden/>
    <w:rsid w:val="00E41E59"/>
    <w:pPr>
      <w:spacing w:after="0" w:line="240" w:lineRule="auto"/>
    </w:pPr>
    <w:rPr>
      <w:rFonts w:eastAsiaTheme="minorEastAsia"/>
      <w:lang w:eastAsia="zh-CN"/>
    </w:rPr>
  </w:style>
  <w:style w:type="paragraph" w:customStyle="1" w:styleId="Default">
    <w:name w:val="Default"/>
    <w:rsid w:val="004559B4"/>
    <w:pPr>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Normal"/>
    <w:uiPriority w:val="99"/>
    <w:semiHidden/>
    <w:unhideWhenUsed/>
    <w:rsid w:val="00D048EE"/>
    <w:pPr>
      <w:spacing w:before="100" w:beforeAutospacing="1" w:after="100" w:afterAutospacing="1" w:line="240" w:lineRule="auto"/>
    </w:pPr>
    <w:rPr>
      <w:rFonts w:ascii="Times New Roman" w:hAnsi="Times New Roman" w:cs="Times New Roman"/>
      <w:sz w:val="24"/>
      <w:szCs w:val="24"/>
      <w:lang w:eastAsia="en-US"/>
    </w:rPr>
  </w:style>
  <w:style w:type="paragraph" w:styleId="FootnoteText">
    <w:name w:val="footnote text"/>
    <w:basedOn w:val="Normal"/>
    <w:link w:val="FootnoteTextChar"/>
    <w:uiPriority w:val="99"/>
    <w:unhideWhenUsed/>
    <w:rsid w:val="00B6631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B66316"/>
    <w:rPr>
      <w:sz w:val="20"/>
      <w:szCs w:val="20"/>
    </w:rPr>
  </w:style>
  <w:style w:type="paragraph" w:styleId="EndnoteText">
    <w:name w:val="endnote text"/>
    <w:basedOn w:val="Normal"/>
    <w:link w:val="EndnoteTextChar"/>
    <w:uiPriority w:val="99"/>
    <w:unhideWhenUsed/>
    <w:rsid w:val="00A85956"/>
    <w:pPr>
      <w:spacing w:after="0" w:line="240" w:lineRule="auto"/>
    </w:pPr>
    <w:rPr>
      <w:sz w:val="20"/>
      <w:szCs w:val="20"/>
    </w:rPr>
  </w:style>
  <w:style w:type="character" w:customStyle="1" w:styleId="EndnoteTextChar">
    <w:name w:val="Endnote Text Char"/>
    <w:basedOn w:val="DefaultParagraphFont"/>
    <w:link w:val="EndnoteText"/>
    <w:uiPriority w:val="99"/>
    <w:rsid w:val="00A85956"/>
    <w:rPr>
      <w:rFonts w:eastAsiaTheme="minorEastAsia"/>
      <w:sz w:val="20"/>
      <w:szCs w:val="20"/>
      <w:lang w:eastAsia="zh-CN"/>
    </w:rPr>
  </w:style>
  <w:style w:type="character" w:styleId="EndnoteReference">
    <w:name w:val="endnote reference"/>
    <w:basedOn w:val="DefaultParagraphFont"/>
    <w:uiPriority w:val="99"/>
    <w:semiHidden/>
    <w:unhideWhenUsed/>
    <w:rsid w:val="00A85956"/>
    <w:rPr>
      <w:vertAlign w:val="superscript"/>
    </w:rPr>
  </w:style>
  <w:style w:type="character" w:styleId="UnresolvedMention">
    <w:name w:val="Unresolved Mention"/>
    <w:basedOn w:val="DefaultParagraphFont"/>
    <w:uiPriority w:val="99"/>
    <w:semiHidden/>
    <w:unhideWhenUsed/>
    <w:rsid w:val="00461620"/>
    <w:rPr>
      <w:color w:val="605E5C"/>
      <w:shd w:val="clear" w:color="auto" w:fill="E1DFDD"/>
    </w:rPr>
  </w:style>
  <w:style w:type="character" w:styleId="FollowedHyperlink">
    <w:name w:val="FollowedHyperlink"/>
    <w:basedOn w:val="DefaultParagraphFont"/>
    <w:uiPriority w:val="99"/>
    <w:semiHidden/>
    <w:unhideWhenUsed/>
    <w:rsid w:val="00544D65"/>
    <w:rPr>
      <w:color w:val="954F72" w:themeColor="followedHyperlink"/>
      <w:u w:val="single"/>
    </w:rPr>
  </w:style>
  <w:style w:type="character" w:customStyle="1" w:styleId="Heading2Char">
    <w:name w:val="Heading 2 Char"/>
    <w:basedOn w:val="DefaultParagraphFont"/>
    <w:link w:val="Heading2"/>
    <w:uiPriority w:val="9"/>
    <w:semiHidden/>
    <w:rsid w:val="00893CEA"/>
    <w:rPr>
      <w:rFonts w:ascii="Times New Roman" w:hAnsi="Times New Roman" w:cs="Times New Roman"/>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3" w:type="dxa"/>
        <w:bottom w:w="43" w:type="dxa"/>
      </w:tblCellMar>
    </w:tblPr>
  </w:style>
  <w:style w:type="table" w:customStyle="1" w:styleId="a0">
    <w:basedOn w:val="TableNormal"/>
    <w:tblPr>
      <w:tblStyleRowBandSize w:val="1"/>
      <w:tblStyleColBandSize w:val="1"/>
      <w:tblCellMar>
        <w:top w:w="58" w:type="dxa"/>
        <w:left w:w="115" w:type="dxa"/>
        <w:bottom w:w="29" w:type="dxa"/>
        <w:right w:w="115" w:type="dxa"/>
      </w:tblCellMar>
    </w:tblPr>
  </w:style>
  <w:style w:type="table" w:customStyle="1" w:styleId="a1">
    <w:basedOn w:val="TableNormal"/>
    <w:pPr>
      <w:spacing w:after="0" w:line="240" w:lineRule="auto"/>
    </w:pPr>
    <w:tblPr>
      <w:tblStyleRowBandSize w:val="1"/>
      <w:tblStyleColBandSize w:val="1"/>
      <w:tblCellMar>
        <w:top w:w="58" w:type="dxa"/>
        <w:left w:w="115" w:type="dxa"/>
        <w:bottom w:w="29" w:type="dxa"/>
        <w:right w:w="115" w:type="dxa"/>
      </w:tblCellMar>
    </w:tblPr>
  </w:style>
  <w:style w:type="table" w:customStyle="1" w:styleId="a2">
    <w:basedOn w:val="TableNormal"/>
    <w:pPr>
      <w:spacing w:after="0" w:line="240" w:lineRule="auto"/>
    </w:pPr>
    <w:tblPr>
      <w:tblStyleRowBandSize w:val="1"/>
      <w:tblStyleColBandSize w:val="1"/>
      <w:tblCellMar>
        <w:top w:w="58" w:type="dxa"/>
        <w:left w:w="115" w:type="dxa"/>
        <w:bottom w:w="29" w:type="dxa"/>
        <w:right w:w="115" w:type="dxa"/>
      </w:tblCellMar>
    </w:tblPr>
  </w:style>
  <w:style w:type="table" w:customStyle="1" w:styleId="a3">
    <w:basedOn w:val="TableNormal"/>
    <w:pPr>
      <w:spacing w:after="0" w:line="240" w:lineRule="auto"/>
    </w:pPr>
    <w:tblPr>
      <w:tblStyleRowBandSize w:val="1"/>
      <w:tblStyleColBandSize w:val="1"/>
      <w:tblCellMar>
        <w:top w:w="58" w:type="dxa"/>
        <w:left w:w="115" w:type="dxa"/>
        <w:bottom w:w="29" w:type="dxa"/>
        <w:right w:w="115" w:type="dxa"/>
      </w:tblCellMar>
    </w:tblPr>
  </w:style>
  <w:style w:type="table" w:customStyle="1" w:styleId="a4">
    <w:basedOn w:val="TableNormal"/>
    <w:pPr>
      <w:spacing w:after="0" w:line="240" w:lineRule="auto"/>
    </w:pPr>
    <w:tblPr>
      <w:tblStyleRowBandSize w:val="1"/>
      <w:tblStyleColBandSize w:val="1"/>
      <w:tblCellMar>
        <w:top w:w="58"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NOn+3e0CNp5NTYVywXg2zgSXkA==">AMUW2mWfLZCoDgMMmyA7HoD+PU6CX1X4j4Xc46SE/bBr3zYoWtJoz3CI3b5t+sBt/4Elh6CheoS3xcy3lOIAX1uoKZzzV5iEEbHZo4L+Kk8dQskDvQCBRnk=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5723</Characters>
  <Application>Microsoft Office Word</Application>
  <DocSecurity>0</DocSecurity>
  <Lines>47</Lines>
  <Paragraphs>13</Paragraphs>
  <ScaleCrop>false</ScaleCrop>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Newman</dc:creator>
  <cp:lastModifiedBy>Priscilla Yu</cp:lastModifiedBy>
  <cp:revision>3</cp:revision>
  <dcterms:created xsi:type="dcterms:W3CDTF">2022-12-15T05:34:00Z</dcterms:created>
  <dcterms:modified xsi:type="dcterms:W3CDTF">2022-12-15T05:51:00Z</dcterms:modified>
</cp:coreProperties>
</file>